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0A" w:rsidRDefault="00D3010A" w:rsidP="00D3010A">
      <w:pPr>
        <w:spacing w:after="0" w:line="240" w:lineRule="auto"/>
        <w:jc w:val="center"/>
        <w:rPr>
          <w:rFonts w:ascii="Arial" w:eastAsia="Times New Roman" w:hAnsi="Arial" w:cs="Times New Roman"/>
          <w:b/>
          <w:sz w:val="28"/>
          <w:szCs w:val="28"/>
          <w:lang w:val="es-ES" w:eastAsia="es-ES"/>
        </w:rPr>
      </w:pPr>
      <w:r w:rsidRPr="000E36F7">
        <w:rPr>
          <w:rFonts w:ascii="Arial" w:eastAsia="Times New Roman" w:hAnsi="Arial" w:cs="Times New Roman"/>
          <w:b/>
          <w:sz w:val="28"/>
          <w:szCs w:val="28"/>
          <w:lang w:val="es-ES" w:eastAsia="es-ES"/>
        </w:rPr>
        <w:t xml:space="preserve">UNIVERSIDAD DE CIENCIAS MÉDICAS </w:t>
      </w:r>
    </w:p>
    <w:p w:rsidR="00D3010A" w:rsidRPr="000E36F7" w:rsidRDefault="00D3010A" w:rsidP="00D3010A">
      <w:pPr>
        <w:spacing w:after="0" w:line="240" w:lineRule="auto"/>
        <w:jc w:val="center"/>
        <w:rPr>
          <w:rFonts w:ascii="Arial" w:eastAsia="Times New Roman" w:hAnsi="Arial" w:cs="Times New Roman"/>
          <w:b/>
          <w:sz w:val="28"/>
          <w:szCs w:val="28"/>
          <w:lang w:val="es-ES" w:eastAsia="es-ES"/>
        </w:rPr>
      </w:pPr>
      <w:r w:rsidRPr="000E36F7">
        <w:rPr>
          <w:rFonts w:ascii="Arial" w:eastAsia="Times New Roman" w:hAnsi="Arial" w:cs="Times New Roman"/>
          <w:b/>
          <w:sz w:val="28"/>
          <w:szCs w:val="28"/>
          <w:lang w:val="es-ES" w:eastAsia="es-ES"/>
        </w:rPr>
        <w:t>CIEGO DE ÁVILA</w:t>
      </w:r>
    </w:p>
    <w:p w:rsidR="00D3010A" w:rsidRDefault="00D3010A" w:rsidP="00D3010A">
      <w:pPr>
        <w:spacing w:after="120" w:line="240" w:lineRule="auto"/>
        <w:jc w:val="center"/>
        <w:rPr>
          <w:rFonts w:ascii="Arial" w:eastAsia="Times New Roman" w:hAnsi="Arial" w:cs="Times New Roman"/>
          <w:b/>
          <w:i/>
          <w:sz w:val="28"/>
          <w:szCs w:val="28"/>
          <w:lang w:val="es-ES" w:eastAsia="es-ES"/>
        </w:rPr>
      </w:pPr>
    </w:p>
    <w:p w:rsidR="00D3010A" w:rsidRPr="004F7DB2" w:rsidRDefault="00D3010A" w:rsidP="00D3010A">
      <w:pPr>
        <w:spacing w:after="0" w:line="240" w:lineRule="auto"/>
        <w:jc w:val="center"/>
        <w:rPr>
          <w:rFonts w:ascii="Arial" w:eastAsia="Times New Roman" w:hAnsi="Arial" w:cs="Times New Roman"/>
          <w:b/>
          <w:i/>
          <w:sz w:val="28"/>
          <w:szCs w:val="28"/>
          <w:lang w:val="es-ES" w:eastAsia="es-ES"/>
        </w:rPr>
      </w:pPr>
      <w:r w:rsidRPr="000E36F7">
        <w:rPr>
          <w:rFonts w:ascii="Arial" w:eastAsia="Times New Roman" w:hAnsi="Arial" w:cs="Times New Roman"/>
          <w:b/>
          <w:i/>
          <w:sz w:val="28"/>
          <w:szCs w:val="28"/>
          <w:lang w:val="es-ES" w:eastAsia="es-ES"/>
        </w:rPr>
        <w:t xml:space="preserve">CONVOCATORIA A LA </w:t>
      </w:r>
      <w:r w:rsidRPr="000E36F7">
        <w:rPr>
          <w:rFonts w:ascii="Arial" w:eastAsia="Times New Roman" w:hAnsi="Arial" w:cs="Times New Roman"/>
          <w:b/>
          <w:i/>
          <w:sz w:val="28"/>
          <w:szCs w:val="28"/>
          <w:u w:val="single"/>
          <w:lang w:val="es-ES" w:eastAsia="es-ES"/>
        </w:rPr>
        <w:t>PRIMERA</w:t>
      </w:r>
      <w:r w:rsidRPr="000E36F7">
        <w:rPr>
          <w:rFonts w:ascii="Arial" w:eastAsia="Times New Roman" w:hAnsi="Arial" w:cs="Times New Roman"/>
          <w:b/>
          <w:i/>
          <w:sz w:val="28"/>
          <w:szCs w:val="28"/>
          <w:lang w:val="es-ES" w:eastAsia="es-ES"/>
        </w:rPr>
        <w:t xml:space="preserve"> EDICIÓN</w:t>
      </w:r>
      <w:r w:rsidRPr="000E36F7">
        <w:rPr>
          <w:rFonts w:ascii="Arial" w:eastAsia="Times New Roman" w:hAnsi="Arial" w:cs="Arial"/>
          <w:b/>
          <w:i/>
          <w:sz w:val="28"/>
          <w:szCs w:val="28"/>
          <w:lang w:val="es-ES" w:eastAsia="es-ES"/>
        </w:rPr>
        <w:t xml:space="preserve"> </w:t>
      </w:r>
    </w:p>
    <w:p w:rsidR="00D3010A" w:rsidRPr="00D3010A" w:rsidRDefault="00D3010A" w:rsidP="00D3010A">
      <w:pPr>
        <w:spacing w:after="0" w:line="240" w:lineRule="auto"/>
        <w:jc w:val="center"/>
        <w:rPr>
          <w:rFonts w:ascii="Arial" w:eastAsia="Times New Roman" w:hAnsi="Arial" w:cs="Arial"/>
          <w:b/>
          <w:i/>
          <w:sz w:val="32"/>
          <w:szCs w:val="32"/>
          <w:lang w:val="es-ES" w:eastAsia="es-ES"/>
        </w:rPr>
      </w:pPr>
      <w:r w:rsidRPr="00D3010A">
        <w:rPr>
          <w:rFonts w:ascii="Arial" w:eastAsia="Times New Roman" w:hAnsi="Arial" w:cs="Arial"/>
          <w:b/>
          <w:i/>
          <w:sz w:val="32"/>
          <w:szCs w:val="32"/>
          <w:lang w:val="es-ES" w:eastAsia="es-ES"/>
        </w:rPr>
        <w:t>PROGRAMA DE MAESTRÍA EN RED</w:t>
      </w:r>
    </w:p>
    <w:p w:rsidR="00D3010A" w:rsidRDefault="00D3010A" w:rsidP="00D3010A">
      <w:pPr>
        <w:spacing w:after="0" w:line="240" w:lineRule="auto"/>
        <w:jc w:val="center"/>
        <w:rPr>
          <w:rFonts w:ascii="Arial" w:eastAsia="Times New Roman" w:hAnsi="Arial" w:cs="Arial"/>
          <w:b/>
          <w:i/>
          <w:sz w:val="32"/>
          <w:szCs w:val="32"/>
          <w:lang w:val="es-ES" w:eastAsia="es-ES"/>
        </w:rPr>
      </w:pPr>
      <w:r w:rsidRPr="00D3010A">
        <w:rPr>
          <w:rFonts w:ascii="Arial" w:eastAsia="Times New Roman" w:hAnsi="Arial" w:cs="Arial"/>
          <w:b/>
          <w:i/>
          <w:sz w:val="32"/>
          <w:szCs w:val="32"/>
          <w:lang w:val="es-ES" w:eastAsia="es-ES"/>
        </w:rPr>
        <w:t>CIENCIAS BÁSICAS BIOMÉDICAS</w:t>
      </w:r>
    </w:p>
    <w:p w:rsidR="00D3010A" w:rsidRPr="000E36F7" w:rsidRDefault="00D3010A" w:rsidP="00D3010A">
      <w:pPr>
        <w:spacing w:after="0" w:line="240" w:lineRule="auto"/>
        <w:jc w:val="center"/>
        <w:rPr>
          <w:rFonts w:ascii="Arial" w:eastAsia="Times New Roman" w:hAnsi="Arial" w:cs="Arial"/>
          <w:b/>
          <w:i/>
          <w:sz w:val="32"/>
          <w:szCs w:val="32"/>
          <w:lang w:val="es-ES" w:eastAsia="es-ES"/>
        </w:rPr>
      </w:pPr>
    </w:p>
    <w:p w:rsidR="00D3010A"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_tradnl" w:eastAsia="es-ES"/>
        </w:rPr>
      </w:pPr>
      <w:r w:rsidRPr="00D3010A">
        <w:rPr>
          <w:rFonts w:ascii="Arial" w:eastAsia="Times New Roman" w:hAnsi="Arial" w:cs="Arial"/>
          <w:sz w:val="24"/>
          <w:szCs w:val="24"/>
          <w:lang w:val="es-ES_tradnl" w:eastAsia="es-ES"/>
        </w:rPr>
        <w:t>Las Ciencias Básicas Biomédicas (CBB) son un conjunto de disciplinas de la Biología Humana encaminadas a la solución de problemas de las Ciencias Médicas. Su cuerpo de conocimiento está vinculado a las funciones orgánicas normales, a la enfermedad y a la muerte. Las CBB se imparten en todas las carreras de ciencias de la salud y en las residencias de cada especialidad. La Maestría en CBB responde a una necesidad de los centros de educación médica del país en la preparación de profesores dentro de estas ramas, a lo cual se añadiría la creciente demanda internacional en este terreno.</w:t>
      </w:r>
    </w:p>
    <w:p w:rsidR="00D3010A"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_tradnl" w:eastAsia="es-ES"/>
        </w:rPr>
      </w:pPr>
      <w:r w:rsidRPr="00D3010A">
        <w:rPr>
          <w:rFonts w:ascii="Arial" w:eastAsia="Times New Roman" w:hAnsi="Arial" w:cs="Arial"/>
          <w:sz w:val="24"/>
          <w:szCs w:val="24"/>
          <w:lang w:val="es-ES_tradnl" w:eastAsia="es-ES"/>
        </w:rPr>
        <w:t xml:space="preserve">Constituye una necesidad planteada por la Dirección de Educación de Posgrado del Ministerio de Salud Pública sobre la base de la identificación de la situación que tienen los claustros de CBB a lo </w:t>
      </w:r>
      <w:r>
        <w:rPr>
          <w:rFonts w:ascii="Arial" w:eastAsia="Times New Roman" w:hAnsi="Arial" w:cs="Arial"/>
          <w:sz w:val="24"/>
          <w:szCs w:val="24"/>
          <w:lang w:val="es-ES_tradnl" w:eastAsia="es-ES"/>
        </w:rPr>
        <w:t>largo del país.</w:t>
      </w:r>
      <w:r w:rsidRPr="00D3010A">
        <w:rPr>
          <w:rFonts w:ascii="Arial" w:eastAsia="Times New Roman" w:hAnsi="Arial" w:cs="Arial"/>
          <w:sz w:val="24"/>
          <w:szCs w:val="24"/>
          <w:lang w:val="es-ES_tradnl" w:eastAsia="es-ES"/>
        </w:rPr>
        <w:t xml:space="preserve"> </w:t>
      </w:r>
    </w:p>
    <w:p w:rsidR="00487E89" w:rsidRDefault="00487E89"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_tradnl" w:eastAsia="es-ES"/>
        </w:rPr>
      </w:pPr>
      <w:r w:rsidRPr="00487E89">
        <w:rPr>
          <w:rFonts w:ascii="Arial" w:eastAsia="Times New Roman" w:hAnsi="Arial" w:cs="Arial"/>
          <w:sz w:val="24"/>
          <w:szCs w:val="24"/>
          <w:lang w:val="es-ES_tradnl" w:eastAsia="es-ES"/>
        </w:rPr>
        <w:t>La Maestría en CBB tiene orientación hacia la investigación y la docencia de modo que la actividad prevista para sus egresados se relaciona con el proceso instructivo-educativo en los diferentes niveles del sistema nacional de educación en ciencias de la salud y el proceso de investigación científica y/o de innovación en el campo de la biomedicina.</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b/>
          <w:i/>
          <w:sz w:val="24"/>
          <w:szCs w:val="24"/>
          <w:lang w:val="es-ES" w:eastAsia="es-ES"/>
        </w:rPr>
      </w:pPr>
      <w:r w:rsidRPr="000E36F7">
        <w:rPr>
          <w:rFonts w:ascii="Arial" w:eastAsia="Times New Roman" w:hAnsi="Arial" w:cs="Arial"/>
          <w:b/>
          <w:sz w:val="24"/>
          <w:szCs w:val="24"/>
          <w:lang w:val="es-ES" w:eastAsia="es-ES"/>
        </w:rPr>
        <w:t>Objetivo general</w:t>
      </w:r>
      <w:r w:rsidRPr="000E36F7">
        <w:rPr>
          <w:rFonts w:ascii="Arial" w:eastAsia="Times New Roman" w:hAnsi="Arial" w:cs="Arial"/>
          <w:b/>
          <w:i/>
          <w:sz w:val="24"/>
          <w:szCs w:val="24"/>
          <w:lang w:val="es-ES" w:eastAsia="es-ES"/>
        </w:rPr>
        <w:t xml:space="preserve"> </w:t>
      </w:r>
    </w:p>
    <w:p w:rsidR="00BD318A" w:rsidRDefault="00BD318A"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 w:eastAsia="es-ES"/>
        </w:rPr>
      </w:pPr>
      <w:r w:rsidRPr="00BD318A">
        <w:rPr>
          <w:rFonts w:ascii="Arial" w:eastAsia="Times New Roman" w:hAnsi="Arial" w:cs="Arial"/>
          <w:sz w:val="24"/>
          <w:szCs w:val="24"/>
          <w:lang w:val="es-ES" w:eastAsia="es-ES"/>
        </w:rPr>
        <w:t>Desempeñar las actividades propias de las CBB y su didáctica especial, para la generación, profundización y ampliación del conocimiento aplicable a la solución de problemas de salud y de la formación de profesionales de estas ciencias, de forma pertinente y sostenida, sobre la base del desarrollo, la tecnología y la innovación</w:t>
      </w:r>
    </w:p>
    <w:p w:rsidR="00D3010A" w:rsidRPr="000E36F7" w:rsidRDefault="00D3010A" w:rsidP="00D3010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b/>
          <w:kern w:val="3"/>
          <w:sz w:val="24"/>
          <w:szCs w:val="24"/>
          <w:lang w:eastAsia="es-MX"/>
        </w:rPr>
        <w:t>Perfil del egresado</w:t>
      </w:r>
    </w:p>
    <w:p w:rsidR="00D319E6" w:rsidRPr="00D319E6" w:rsidRDefault="00487E89" w:rsidP="00D319E6">
      <w:pPr>
        <w:widowControl w:val="0"/>
        <w:suppressAutoHyphens/>
        <w:overflowPunct w:val="0"/>
        <w:autoSpaceDE w:val="0"/>
        <w:autoSpaceDN w:val="0"/>
        <w:spacing w:after="0" w:line="360" w:lineRule="auto"/>
        <w:jc w:val="both"/>
        <w:textAlignment w:val="baseline"/>
        <w:rPr>
          <w:rFonts w:ascii="Arial" w:eastAsia="Times New Roman" w:hAnsi="Arial" w:cs="Arial"/>
          <w:kern w:val="3"/>
          <w:sz w:val="24"/>
          <w:szCs w:val="24"/>
          <w:lang w:eastAsia="es-MX"/>
        </w:rPr>
      </w:pPr>
      <w:r>
        <w:rPr>
          <w:rFonts w:ascii="Arial" w:eastAsia="Times New Roman" w:hAnsi="Arial" w:cs="Arial"/>
          <w:kern w:val="3"/>
          <w:sz w:val="24"/>
          <w:szCs w:val="24"/>
          <w:lang w:eastAsia="es-MX"/>
        </w:rPr>
        <w:t>S</w:t>
      </w:r>
      <w:r w:rsidR="00D319E6" w:rsidRPr="00D319E6">
        <w:rPr>
          <w:rFonts w:ascii="Arial" w:eastAsia="Times New Roman" w:hAnsi="Arial" w:cs="Arial"/>
          <w:kern w:val="3"/>
          <w:sz w:val="24"/>
          <w:szCs w:val="24"/>
          <w:lang w:eastAsia="es-MX"/>
        </w:rPr>
        <w:t xml:space="preserve">erá un investigador y educador en el campo de las CBB con capacidad para asumir, sobre bases científicas, las actividades de investigación y de docencia de pre y posgrado de las disciplinas académicas correspondientes, en su aplicación a </w:t>
      </w:r>
      <w:r w:rsidR="00D319E6" w:rsidRPr="00D319E6">
        <w:rPr>
          <w:rFonts w:ascii="Arial" w:eastAsia="Times New Roman" w:hAnsi="Arial" w:cs="Arial"/>
          <w:kern w:val="3"/>
          <w:sz w:val="24"/>
          <w:szCs w:val="24"/>
          <w:lang w:eastAsia="es-MX"/>
        </w:rPr>
        <w:lastRenderedPageBreak/>
        <w:t>la solución de problemas prioritarios de las ciencias médicas y otros de interés social. Estará capacitado para emplear adecuadamente los procedimientos y técnicas de investigación y lo métodos de enseñanza más apropiados dentro de su campo de actividades, en la obtención de nuevos conocimientos y en la formación de profesionales de las ciencias médicas y otras afines. Será capaz de llevar a cabo actividades organizativas y de dirección en los niveles básicos de la organización científica y docente de las instituciones académicas donde labore. Se caracterizará por sus convicciones éticas y la defensa de valores positivos de la sociedad dentro de su ámbito académico y en su actividad general como ciudadano.</w:t>
      </w:r>
    </w:p>
    <w:p w:rsidR="00D319E6" w:rsidRDefault="00487E89" w:rsidP="00D319E6">
      <w:pPr>
        <w:widowControl w:val="0"/>
        <w:suppressAutoHyphens/>
        <w:overflowPunct w:val="0"/>
        <w:autoSpaceDE w:val="0"/>
        <w:autoSpaceDN w:val="0"/>
        <w:spacing w:after="0" w:line="360" w:lineRule="auto"/>
        <w:jc w:val="both"/>
        <w:textAlignment w:val="baseline"/>
        <w:rPr>
          <w:rFonts w:ascii="Arial" w:eastAsia="Times New Roman" w:hAnsi="Arial" w:cs="Arial"/>
          <w:kern w:val="3"/>
          <w:sz w:val="24"/>
          <w:szCs w:val="24"/>
          <w:lang w:eastAsia="es-MX"/>
        </w:rPr>
      </w:pPr>
      <w:r>
        <w:rPr>
          <w:rFonts w:ascii="Arial" w:eastAsia="Times New Roman" w:hAnsi="Arial" w:cs="Arial"/>
          <w:kern w:val="3"/>
          <w:sz w:val="24"/>
          <w:szCs w:val="24"/>
          <w:lang w:eastAsia="es-MX"/>
        </w:rPr>
        <w:t>E</w:t>
      </w:r>
      <w:r w:rsidR="00D319E6" w:rsidRPr="00D319E6">
        <w:rPr>
          <w:rFonts w:ascii="Arial" w:eastAsia="Times New Roman" w:hAnsi="Arial" w:cs="Arial"/>
          <w:kern w:val="3"/>
          <w:sz w:val="24"/>
          <w:szCs w:val="24"/>
          <w:lang w:eastAsia="es-MX"/>
        </w:rPr>
        <w:t>stará habilitado para realizar funciones de investigación y docentes y para la adecuada dirección de estos procesos, en correspondencia con los objetivos y competencias previstos. Podrá desempeñar estas funciones en calidad de docente de las instituciones académicas, en particular aquellas dedicadas a la formación del personal para la atención médica, que incluyan las CBB en sus líneas de investigación y en sus programas de estudio.</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b/>
          <w:kern w:val="3"/>
          <w:sz w:val="24"/>
          <w:szCs w:val="24"/>
          <w:lang w:eastAsia="es-MX"/>
        </w:rPr>
      </w:pPr>
      <w:r w:rsidRPr="000E36F7">
        <w:rPr>
          <w:rFonts w:ascii="Arial" w:eastAsia="Times New Roman" w:hAnsi="Arial" w:cs="Arial"/>
          <w:b/>
          <w:kern w:val="3"/>
          <w:sz w:val="24"/>
          <w:szCs w:val="24"/>
          <w:lang w:eastAsia="es-MX"/>
        </w:rPr>
        <w:t xml:space="preserve">Ejercicio de culminación </w:t>
      </w:r>
    </w:p>
    <w:p w:rsidR="00D3010A" w:rsidRPr="000E36F7" w:rsidRDefault="00D3010A" w:rsidP="00D3010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kern w:val="3"/>
          <w:sz w:val="24"/>
          <w:szCs w:val="24"/>
          <w:lang w:eastAsia="es-MX"/>
        </w:rPr>
        <w:t>El proceso formativo tiene como conclusión la elaboración del Trabajo de Terminación de Maestría (TTM), que se inicia al comienzo del programa con la selección del tema y la asignación del tutor, continúa con la presentación del proyecto de investigación. Los temas para el trabajo de tesis responderán a las líneas de investigación de la Maestría. Este proceso de investigación está planificado y controlado a través de los seminarios de tesis que se desarrollan durante el período lectivo.</w:t>
      </w:r>
    </w:p>
    <w:p w:rsidR="00D3010A" w:rsidRDefault="00D3010A" w:rsidP="00D3010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b/>
          <w:kern w:val="3"/>
          <w:sz w:val="24"/>
          <w:szCs w:val="24"/>
          <w:lang w:eastAsia="es-MX"/>
        </w:rPr>
        <w:t xml:space="preserve">Líneas de investigación </w:t>
      </w:r>
    </w:p>
    <w:p w:rsidR="00BD318A" w:rsidRPr="00BD318A" w:rsidRDefault="00BD318A" w:rsidP="00BD318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BD318A">
        <w:rPr>
          <w:rFonts w:ascii="Arial" w:eastAsia="Arial" w:hAnsi="Arial" w:cs="Arial"/>
          <w:kern w:val="3"/>
          <w:sz w:val="24"/>
          <w:szCs w:val="24"/>
          <w:lang w:eastAsia="es-MX"/>
        </w:rPr>
        <w:t>1.</w:t>
      </w:r>
      <w:r w:rsidRPr="00BD318A">
        <w:rPr>
          <w:rFonts w:ascii="Arial" w:eastAsia="Arial" w:hAnsi="Arial" w:cs="Arial"/>
          <w:kern w:val="3"/>
          <w:sz w:val="24"/>
          <w:szCs w:val="24"/>
          <w:lang w:eastAsia="es-MX"/>
        </w:rPr>
        <w:tab/>
        <w:t>Implicación de las CBB en la patogenia y consecuencias de las enfermedades crónicas no transmisibles.</w:t>
      </w:r>
    </w:p>
    <w:p w:rsidR="00BD318A" w:rsidRPr="00BD318A" w:rsidRDefault="00BD318A" w:rsidP="00BD318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BD318A">
        <w:rPr>
          <w:rFonts w:ascii="Arial" w:eastAsia="Arial" w:hAnsi="Arial" w:cs="Arial"/>
          <w:kern w:val="3"/>
          <w:sz w:val="24"/>
          <w:szCs w:val="24"/>
          <w:lang w:eastAsia="es-MX"/>
        </w:rPr>
        <w:t>2.</w:t>
      </w:r>
      <w:r w:rsidRPr="00BD318A">
        <w:rPr>
          <w:rFonts w:ascii="Arial" w:eastAsia="Arial" w:hAnsi="Arial" w:cs="Arial"/>
          <w:kern w:val="3"/>
          <w:sz w:val="24"/>
          <w:szCs w:val="24"/>
          <w:lang w:eastAsia="es-MX"/>
        </w:rPr>
        <w:tab/>
        <w:t>Aplicación de las CBB en el diagnóstico y seguimiento evolutivo de las modificaciones del estado de salud.</w:t>
      </w:r>
    </w:p>
    <w:p w:rsidR="00BD318A" w:rsidRPr="00BD318A" w:rsidRDefault="00BD318A" w:rsidP="00BD318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BD318A">
        <w:rPr>
          <w:rFonts w:ascii="Arial" w:eastAsia="Arial" w:hAnsi="Arial" w:cs="Arial"/>
          <w:kern w:val="3"/>
          <w:sz w:val="24"/>
          <w:szCs w:val="24"/>
          <w:lang w:eastAsia="es-MX"/>
        </w:rPr>
        <w:t>3.</w:t>
      </w:r>
      <w:r w:rsidRPr="00BD318A">
        <w:rPr>
          <w:rFonts w:ascii="Arial" w:eastAsia="Arial" w:hAnsi="Arial" w:cs="Arial"/>
          <w:kern w:val="3"/>
          <w:sz w:val="24"/>
          <w:szCs w:val="24"/>
          <w:lang w:eastAsia="es-MX"/>
        </w:rPr>
        <w:tab/>
        <w:t xml:space="preserve">Aplicación de métodos propios de las CBB en ensayos preclínicos y clínicos para la caracterización y evaluación de candidatos </w:t>
      </w:r>
      <w:proofErr w:type="spellStart"/>
      <w:r w:rsidRPr="00BD318A">
        <w:rPr>
          <w:rFonts w:ascii="Arial" w:eastAsia="Arial" w:hAnsi="Arial" w:cs="Arial"/>
          <w:kern w:val="3"/>
          <w:sz w:val="24"/>
          <w:szCs w:val="24"/>
          <w:lang w:eastAsia="es-MX"/>
        </w:rPr>
        <w:t>vacunales</w:t>
      </w:r>
      <w:proofErr w:type="spellEnd"/>
      <w:r w:rsidRPr="00BD318A">
        <w:rPr>
          <w:rFonts w:ascii="Arial" w:eastAsia="Arial" w:hAnsi="Arial" w:cs="Arial"/>
          <w:kern w:val="3"/>
          <w:sz w:val="24"/>
          <w:szCs w:val="24"/>
          <w:lang w:eastAsia="es-MX"/>
        </w:rPr>
        <w:t xml:space="preserve"> o fármacos prometedores.</w:t>
      </w:r>
    </w:p>
    <w:p w:rsidR="00BD318A" w:rsidRPr="00BD318A" w:rsidRDefault="00BD318A" w:rsidP="00BD318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BD318A">
        <w:rPr>
          <w:rFonts w:ascii="Arial" w:eastAsia="Arial" w:hAnsi="Arial" w:cs="Arial"/>
          <w:kern w:val="3"/>
          <w:sz w:val="24"/>
          <w:szCs w:val="24"/>
          <w:lang w:eastAsia="es-MX"/>
        </w:rPr>
        <w:lastRenderedPageBreak/>
        <w:t>4.</w:t>
      </w:r>
      <w:r w:rsidRPr="00BD318A">
        <w:rPr>
          <w:rFonts w:ascii="Arial" w:eastAsia="Arial" w:hAnsi="Arial" w:cs="Arial"/>
          <w:kern w:val="3"/>
          <w:sz w:val="24"/>
          <w:szCs w:val="24"/>
          <w:lang w:eastAsia="es-MX"/>
        </w:rPr>
        <w:tab/>
        <w:t xml:space="preserve">Modificaciones estructurales y funcionales provocadas por alteraciones cuantitativas y cualitativas del estado nutricional. </w:t>
      </w:r>
    </w:p>
    <w:p w:rsidR="00BD318A" w:rsidRPr="00BD318A" w:rsidRDefault="00BD318A" w:rsidP="00BD318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BD318A">
        <w:rPr>
          <w:rFonts w:ascii="Arial" w:eastAsia="Arial" w:hAnsi="Arial" w:cs="Arial"/>
          <w:kern w:val="3"/>
          <w:sz w:val="24"/>
          <w:szCs w:val="24"/>
          <w:lang w:eastAsia="es-MX"/>
        </w:rPr>
        <w:t>5.</w:t>
      </w:r>
      <w:r w:rsidRPr="00BD318A">
        <w:rPr>
          <w:rFonts w:ascii="Arial" w:eastAsia="Arial" w:hAnsi="Arial" w:cs="Arial"/>
          <w:kern w:val="3"/>
          <w:sz w:val="24"/>
          <w:szCs w:val="24"/>
          <w:lang w:eastAsia="es-MX"/>
        </w:rPr>
        <w:tab/>
        <w:t xml:space="preserve">Empleo de los recursos informáticos aplicados a las CBB para el conocimiento biológico básico y el perfeccionamiento de los procederes diagnósticos en los servicios de salud. </w:t>
      </w:r>
    </w:p>
    <w:p w:rsidR="00BD318A" w:rsidRPr="00BD318A" w:rsidRDefault="00BD318A" w:rsidP="00BD318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BD318A">
        <w:rPr>
          <w:rFonts w:ascii="Arial" w:eastAsia="Arial" w:hAnsi="Arial" w:cs="Arial"/>
          <w:kern w:val="3"/>
          <w:sz w:val="24"/>
          <w:szCs w:val="24"/>
          <w:lang w:eastAsia="es-MX"/>
        </w:rPr>
        <w:t>6.</w:t>
      </w:r>
      <w:r w:rsidRPr="00BD318A">
        <w:rPr>
          <w:rFonts w:ascii="Arial" w:eastAsia="Arial" w:hAnsi="Arial" w:cs="Arial"/>
          <w:kern w:val="3"/>
          <w:sz w:val="24"/>
          <w:szCs w:val="24"/>
          <w:lang w:eastAsia="es-MX"/>
        </w:rPr>
        <w:tab/>
        <w:t xml:space="preserve">Introducción de innovaciones y asimilación de tecnologías y procedimientos novedosos en los laboratorios de diagnóstico basados en los principios </w:t>
      </w:r>
      <w:proofErr w:type="spellStart"/>
      <w:r w:rsidRPr="00BD318A">
        <w:rPr>
          <w:rFonts w:ascii="Arial" w:eastAsia="Arial" w:hAnsi="Arial" w:cs="Arial"/>
          <w:kern w:val="3"/>
          <w:sz w:val="24"/>
          <w:szCs w:val="24"/>
          <w:lang w:eastAsia="es-MX"/>
        </w:rPr>
        <w:t>morfofuncionales</w:t>
      </w:r>
      <w:proofErr w:type="spellEnd"/>
      <w:r w:rsidRPr="00BD318A">
        <w:rPr>
          <w:rFonts w:ascii="Arial" w:eastAsia="Arial" w:hAnsi="Arial" w:cs="Arial"/>
          <w:kern w:val="3"/>
          <w:sz w:val="24"/>
          <w:szCs w:val="24"/>
          <w:lang w:eastAsia="es-MX"/>
        </w:rPr>
        <w:t xml:space="preserve"> de las CBB.</w:t>
      </w:r>
    </w:p>
    <w:p w:rsidR="00BD318A" w:rsidRPr="00BD318A" w:rsidRDefault="00BD318A" w:rsidP="00BD318A">
      <w:pPr>
        <w:widowControl w:val="0"/>
        <w:tabs>
          <w:tab w:val="left" w:pos="567"/>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BD318A">
        <w:rPr>
          <w:rFonts w:ascii="Arial" w:eastAsia="Arial" w:hAnsi="Arial" w:cs="Arial"/>
          <w:kern w:val="3"/>
          <w:sz w:val="24"/>
          <w:szCs w:val="24"/>
          <w:lang w:eastAsia="es-MX"/>
        </w:rPr>
        <w:t>7.</w:t>
      </w:r>
      <w:r w:rsidRPr="00BD318A">
        <w:rPr>
          <w:rFonts w:ascii="Arial" w:eastAsia="Arial" w:hAnsi="Arial" w:cs="Arial"/>
          <w:kern w:val="3"/>
          <w:sz w:val="24"/>
          <w:szCs w:val="24"/>
          <w:lang w:eastAsia="es-MX"/>
        </w:rPr>
        <w:tab/>
        <w:t>Perfeccionamiento del proceso de enseñanza – aprendizaje de las CBB en las profesiones de ciencias de la salud.</w:t>
      </w:r>
    </w:p>
    <w:p w:rsidR="00D3010A"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b/>
          <w:kern w:val="3"/>
          <w:sz w:val="24"/>
          <w:szCs w:val="24"/>
          <w:lang w:eastAsia="es-MX"/>
        </w:rPr>
        <w:t xml:space="preserve">Requisitos de ingreso. </w:t>
      </w:r>
    </w:p>
    <w:p w:rsidR="0098411D" w:rsidRPr="0098411D" w:rsidRDefault="0098411D" w:rsidP="0098411D">
      <w:pPr>
        <w:pStyle w:val="Prrafodelista"/>
        <w:widowControl w:val="0"/>
        <w:numPr>
          <w:ilvl w:val="0"/>
          <w:numId w:val="2"/>
        </w:numPr>
        <w:suppressAutoHyphens/>
        <w:overflowPunct w:val="0"/>
        <w:autoSpaceDE w:val="0"/>
        <w:autoSpaceDN w:val="0"/>
        <w:spacing w:after="0" w:line="360" w:lineRule="auto"/>
        <w:ind w:left="284" w:hanging="142"/>
        <w:jc w:val="both"/>
        <w:textAlignment w:val="baseline"/>
        <w:rPr>
          <w:rFonts w:ascii="Arial" w:eastAsia="Arial" w:hAnsi="Arial" w:cs="Arial"/>
          <w:kern w:val="3"/>
          <w:sz w:val="24"/>
          <w:szCs w:val="24"/>
          <w:lang w:eastAsia="es-MX"/>
        </w:rPr>
      </w:pPr>
      <w:r w:rsidRPr="0098411D">
        <w:rPr>
          <w:rFonts w:ascii="Arial" w:eastAsia="Arial" w:hAnsi="Arial" w:cs="Arial"/>
          <w:kern w:val="3"/>
          <w:sz w:val="24"/>
          <w:szCs w:val="24"/>
          <w:lang w:eastAsia="es-MX"/>
        </w:rPr>
        <w:t xml:space="preserve">Ser graduado universitario con el título correspondiente a las carreras de Medicina, Estomatología, Enfermería o Tecnología de la Salud. </w:t>
      </w:r>
    </w:p>
    <w:p w:rsidR="00D3010A" w:rsidRPr="005F212B" w:rsidRDefault="00D3010A" w:rsidP="00D3010A">
      <w:pPr>
        <w:widowControl w:val="0"/>
        <w:numPr>
          <w:ilvl w:val="0"/>
          <w:numId w:val="2"/>
        </w:numPr>
        <w:suppressAutoHyphens/>
        <w:overflowPunct w:val="0"/>
        <w:autoSpaceDE w:val="0"/>
        <w:autoSpaceDN w:val="0"/>
        <w:spacing w:after="0" w:line="360" w:lineRule="auto"/>
        <w:ind w:left="284"/>
        <w:jc w:val="both"/>
        <w:textAlignment w:val="baseline"/>
        <w:rPr>
          <w:rFonts w:ascii="Arial" w:eastAsia="Times New Roman" w:hAnsi="Arial" w:cs="Arial"/>
          <w:kern w:val="3"/>
          <w:sz w:val="24"/>
          <w:szCs w:val="24"/>
          <w:lang w:eastAsia="es-MX"/>
        </w:rPr>
      </w:pPr>
      <w:r w:rsidRPr="005F212B">
        <w:rPr>
          <w:rFonts w:ascii="Arial" w:eastAsia="Times New Roman" w:hAnsi="Arial" w:cs="Arial"/>
          <w:kern w:val="3"/>
          <w:sz w:val="24"/>
          <w:szCs w:val="24"/>
          <w:lang w:eastAsia="es-MX"/>
        </w:rPr>
        <w:t xml:space="preserve">Ser </w:t>
      </w:r>
      <w:r w:rsidRPr="005F212B">
        <w:rPr>
          <w:rFonts w:ascii="Arial" w:eastAsia="Arial" w:hAnsi="Arial" w:cs="Arial"/>
          <w:kern w:val="3"/>
          <w:sz w:val="24"/>
          <w:szCs w:val="24"/>
          <w:lang w:eastAsia="es-MX"/>
        </w:rPr>
        <w:t>aprobado</w:t>
      </w:r>
      <w:r w:rsidRPr="005F212B">
        <w:rPr>
          <w:rFonts w:ascii="Arial" w:eastAsia="Times New Roman" w:hAnsi="Arial" w:cs="Arial"/>
          <w:kern w:val="3"/>
          <w:sz w:val="24"/>
          <w:szCs w:val="24"/>
          <w:lang w:eastAsia="es-MX"/>
        </w:rPr>
        <w:t xml:space="preserve"> por el Comité Académico que dirige la Maestría.</w:t>
      </w:r>
    </w:p>
    <w:p w:rsidR="00D3010A" w:rsidRPr="005F212B" w:rsidRDefault="00D3010A" w:rsidP="00D3010A">
      <w:pPr>
        <w:widowControl w:val="0"/>
        <w:numPr>
          <w:ilvl w:val="0"/>
          <w:numId w:val="2"/>
        </w:numPr>
        <w:suppressAutoHyphens/>
        <w:overflowPunct w:val="0"/>
        <w:autoSpaceDE w:val="0"/>
        <w:autoSpaceDN w:val="0"/>
        <w:spacing w:after="0" w:line="360" w:lineRule="auto"/>
        <w:ind w:left="284"/>
        <w:jc w:val="both"/>
        <w:textAlignment w:val="baseline"/>
        <w:rPr>
          <w:rFonts w:ascii="Arial" w:eastAsia="Times New Roman" w:hAnsi="Arial" w:cs="Arial"/>
          <w:kern w:val="3"/>
          <w:sz w:val="24"/>
          <w:szCs w:val="24"/>
          <w:lang w:eastAsia="es-MX"/>
        </w:rPr>
      </w:pPr>
      <w:r w:rsidRPr="005F212B">
        <w:rPr>
          <w:rFonts w:ascii="Arial" w:eastAsia="Arial" w:hAnsi="Arial" w:cs="Arial"/>
          <w:kern w:val="3"/>
          <w:sz w:val="24"/>
          <w:szCs w:val="24"/>
          <w:lang w:eastAsia="es-MX"/>
        </w:rPr>
        <w:t>Ser capaz de interpretar textos de la profesión en idioma inglés, así como poseer habilidades en la utilización de las tecnologías de la información y la comunicación (es responsabilidad del aspirante a ingresar a la maestría).</w:t>
      </w:r>
    </w:p>
    <w:p w:rsidR="00676C6C" w:rsidRDefault="00D3010A" w:rsidP="00D3010A">
      <w:pPr>
        <w:widowControl w:val="0"/>
        <w:tabs>
          <w:tab w:val="left" w:pos="851"/>
        </w:tabs>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b/>
          <w:kern w:val="3"/>
          <w:sz w:val="24"/>
          <w:szCs w:val="24"/>
          <w:lang w:eastAsia="es-MX"/>
        </w:rPr>
        <w:t xml:space="preserve">Requisitos de titulación. </w:t>
      </w:r>
    </w:p>
    <w:p w:rsidR="00676C6C" w:rsidRDefault="00D3010A" w:rsidP="00D3010A">
      <w:pPr>
        <w:widowControl w:val="0"/>
        <w:tabs>
          <w:tab w:val="left" w:pos="851"/>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 xml:space="preserve">Para obtener el título de “Máster en </w:t>
      </w:r>
      <w:r w:rsidR="00676C6C">
        <w:rPr>
          <w:rFonts w:ascii="Arial" w:eastAsia="Arial" w:hAnsi="Arial" w:cs="Arial"/>
          <w:kern w:val="3"/>
          <w:sz w:val="24"/>
          <w:szCs w:val="24"/>
          <w:lang w:eastAsia="es-MX"/>
        </w:rPr>
        <w:t>Ciencias Básicas Biomédicas</w:t>
      </w:r>
      <w:r w:rsidRPr="005F212B">
        <w:rPr>
          <w:rFonts w:ascii="Arial" w:eastAsia="Arial" w:hAnsi="Arial" w:cs="Arial"/>
          <w:kern w:val="3"/>
          <w:sz w:val="24"/>
          <w:szCs w:val="24"/>
          <w:lang w:eastAsia="es-MX"/>
        </w:rPr>
        <w:t>”</w:t>
      </w:r>
      <w:r w:rsidRPr="000E36F7">
        <w:rPr>
          <w:rFonts w:ascii="Arial" w:eastAsia="Arial" w:hAnsi="Arial" w:cs="Arial"/>
          <w:kern w:val="3"/>
          <w:sz w:val="24"/>
          <w:szCs w:val="24"/>
          <w:lang w:eastAsia="es-MX"/>
        </w:rPr>
        <w:t>, el maestrando debe</w:t>
      </w:r>
      <w:r w:rsidR="00676C6C">
        <w:rPr>
          <w:rFonts w:ascii="Arial" w:eastAsia="Arial" w:hAnsi="Arial" w:cs="Arial"/>
          <w:kern w:val="3"/>
          <w:sz w:val="24"/>
          <w:szCs w:val="24"/>
          <w:lang w:eastAsia="es-MX"/>
        </w:rPr>
        <w:t>:</w:t>
      </w:r>
    </w:p>
    <w:p w:rsidR="00676C6C" w:rsidRPr="005D71C5" w:rsidRDefault="00676C6C" w:rsidP="005D71C5">
      <w:pPr>
        <w:pStyle w:val="Prrafodelista"/>
        <w:widowControl w:val="0"/>
        <w:numPr>
          <w:ilvl w:val="0"/>
          <w:numId w:val="4"/>
        </w:numPr>
        <w:tabs>
          <w:tab w:val="left" w:pos="851"/>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5D71C5">
        <w:rPr>
          <w:rFonts w:ascii="Arial" w:eastAsia="Arial" w:hAnsi="Arial" w:cs="Arial"/>
          <w:kern w:val="3"/>
          <w:sz w:val="24"/>
          <w:szCs w:val="24"/>
          <w:lang w:eastAsia="es-MX"/>
        </w:rPr>
        <w:t>Acumular el número de créditos mínimos establecido en el programa de estudio.</w:t>
      </w:r>
    </w:p>
    <w:p w:rsidR="00676C6C" w:rsidRPr="005D71C5" w:rsidRDefault="00676C6C" w:rsidP="005D71C5">
      <w:pPr>
        <w:pStyle w:val="Prrafodelista"/>
        <w:widowControl w:val="0"/>
        <w:numPr>
          <w:ilvl w:val="0"/>
          <w:numId w:val="4"/>
        </w:numPr>
        <w:tabs>
          <w:tab w:val="left" w:pos="851"/>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5D71C5">
        <w:rPr>
          <w:rFonts w:ascii="Arial" w:eastAsia="Arial" w:hAnsi="Arial" w:cs="Arial"/>
          <w:kern w:val="3"/>
          <w:sz w:val="24"/>
          <w:szCs w:val="24"/>
          <w:lang w:eastAsia="es-MX"/>
        </w:rPr>
        <w:t xml:space="preserve">Aprobar la defensa de la memoria escrita para la evaluación final. </w:t>
      </w:r>
    </w:p>
    <w:p w:rsidR="00676C6C" w:rsidRPr="005D71C5" w:rsidRDefault="00676C6C" w:rsidP="005D71C5">
      <w:pPr>
        <w:pStyle w:val="Prrafodelista"/>
        <w:widowControl w:val="0"/>
        <w:numPr>
          <w:ilvl w:val="0"/>
          <w:numId w:val="4"/>
        </w:numPr>
        <w:tabs>
          <w:tab w:val="left" w:pos="851"/>
        </w:tabs>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5D71C5">
        <w:rPr>
          <w:rFonts w:ascii="Arial" w:eastAsia="Arial" w:hAnsi="Arial" w:cs="Arial"/>
          <w:kern w:val="3"/>
          <w:sz w:val="24"/>
          <w:szCs w:val="24"/>
          <w:lang w:eastAsia="es-MX"/>
        </w:rPr>
        <w:t>Culminar los estudios en un período no mayor de tres (3) años, contados a partir de la fecha de inicio de la edición del programa en que ingresó</w:t>
      </w:r>
    </w:p>
    <w:p w:rsidR="00D3010A" w:rsidRPr="000E36F7" w:rsidRDefault="00D3010A" w:rsidP="00D3010A">
      <w:pPr>
        <w:widowControl w:val="0"/>
        <w:tabs>
          <w:tab w:val="left" w:pos="851"/>
        </w:tabs>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b/>
          <w:kern w:val="3"/>
          <w:sz w:val="24"/>
          <w:szCs w:val="24"/>
          <w:lang w:eastAsia="es-MX"/>
        </w:rPr>
        <w:t>Modalidad</w:t>
      </w:r>
    </w:p>
    <w:p w:rsidR="00D3010A" w:rsidRPr="000E36F7" w:rsidRDefault="00D3010A" w:rsidP="00D3010A">
      <w:pPr>
        <w:widowControl w:val="0"/>
        <w:tabs>
          <w:tab w:val="left" w:pos="851"/>
        </w:tabs>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sz w:val="24"/>
          <w:szCs w:val="24"/>
          <w:lang w:val="es-ES" w:eastAsia="es-ES"/>
        </w:rPr>
        <w:t xml:space="preserve">Se desarrollará mediante la modalidad semipresencial con encuentros </w:t>
      </w:r>
      <w:r w:rsidR="00164E27">
        <w:rPr>
          <w:rFonts w:ascii="Arial" w:eastAsia="Arial" w:hAnsi="Arial" w:cs="Arial"/>
          <w:sz w:val="24"/>
          <w:szCs w:val="24"/>
          <w:lang w:val="es-ES" w:eastAsia="es-ES"/>
        </w:rPr>
        <w:t>semanales, (</w:t>
      </w:r>
      <w:r w:rsidR="00676C6C">
        <w:rPr>
          <w:rFonts w:ascii="Arial" w:eastAsia="Arial" w:hAnsi="Arial" w:cs="Arial"/>
          <w:sz w:val="24"/>
          <w:szCs w:val="24"/>
          <w:lang w:val="es-ES" w:eastAsia="es-ES"/>
        </w:rPr>
        <w:t xml:space="preserve">un día a la </w:t>
      </w:r>
      <w:r w:rsidRPr="000E36F7">
        <w:rPr>
          <w:rFonts w:ascii="Arial" w:eastAsia="Arial" w:hAnsi="Arial" w:cs="Arial"/>
          <w:sz w:val="24"/>
          <w:szCs w:val="24"/>
          <w:lang w:val="es-ES" w:eastAsia="es-ES"/>
        </w:rPr>
        <w:t>semana</w:t>
      </w:r>
      <w:r w:rsidR="00164E27">
        <w:rPr>
          <w:rFonts w:ascii="Arial" w:eastAsia="Arial" w:hAnsi="Arial" w:cs="Arial"/>
          <w:sz w:val="24"/>
          <w:szCs w:val="24"/>
          <w:lang w:val="es-ES" w:eastAsia="es-ES"/>
        </w:rPr>
        <w:t xml:space="preserve">) </w:t>
      </w:r>
      <w:r w:rsidRPr="000E36F7">
        <w:rPr>
          <w:rFonts w:ascii="Arial" w:eastAsia="Arial" w:hAnsi="Arial" w:cs="Arial"/>
          <w:sz w:val="24"/>
          <w:szCs w:val="24"/>
          <w:lang w:val="es-ES" w:eastAsia="es-ES"/>
        </w:rPr>
        <w:t xml:space="preserve">durante dos años para el programa académico y hasta un año después para la defensa de la tesis.  </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b/>
          <w:kern w:val="3"/>
          <w:sz w:val="24"/>
          <w:szCs w:val="24"/>
          <w:lang w:eastAsia="es-MX"/>
        </w:rPr>
      </w:pPr>
      <w:r w:rsidRPr="000E36F7">
        <w:rPr>
          <w:rFonts w:ascii="Arial" w:eastAsia="Times New Roman" w:hAnsi="Arial" w:cs="Arial"/>
          <w:b/>
          <w:kern w:val="3"/>
          <w:sz w:val="24"/>
          <w:szCs w:val="24"/>
          <w:lang w:eastAsia="es-MX"/>
        </w:rPr>
        <w:t>Fecha de inicio:</w:t>
      </w:r>
      <w:r w:rsidR="00164E27">
        <w:rPr>
          <w:rFonts w:ascii="Arial" w:eastAsia="Times New Roman" w:hAnsi="Arial" w:cs="Arial"/>
          <w:b/>
          <w:kern w:val="3"/>
          <w:sz w:val="24"/>
          <w:szCs w:val="24"/>
          <w:lang w:eastAsia="es-MX"/>
        </w:rPr>
        <w:t xml:space="preserve"> 23 de abril </w:t>
      </w:r>
      <w:r>
        <w:rPr>
          <w:rFonts w:ascii="Arial" w:eastAsia="Times New Roman" w:hAnsi="Arial" w:cs="Arial"/>
          <w:b/>
          <w:kern w:val="3"/>
          <w:sz w:val="24"/>
          <w:szCs w:val="24"/>
          <w:lang w:eastAsia="es-MX"/>
        </w:rPr>
        <w:t>de 2024</w:t>
      </w:r>
    </w:p>
    <w:p w:rsidR="00D3010A" w:rsidRPr="000E36F7" w:rsidRDefault="00D3010A" w:rsidP="00D3010A">
      <w:pPr>
        <w:widowControl w:val="0"/>
        <w:tabs>
          <w:tab w:val="left" w:pos="2968"/>
        </w:tabs>
        <w:suppressAutoHyphens/>
        <w:overflowPunct w:val="0"/>
        <w:autoSpaceDE w:val="0"/>
        <w:autoSpaceDN w:val="0"/>
        <w:spacing w:after="0" w:line="360" w:lineRule="auto"/>
        <w:jc w:val="both"/>
        <w:textAlignment w:val="baseline"/>
        <w:rPr>
          <w:rFonts w:ascii="Arial" w:eastAsia="Times New Roman" w:hAnsi="Arial" w:cs="Arial"/>
          <w:b/>
          <w:kern w:val="3"/>
          <w:sz w:val="24"/>
          <w:szCs w:val="24"/>
          <w:lang w:eastAsia="es-MX"/>
        </w:rPr>
      </w:pPr>
      <w:r w:rsidRPr="000E36F7">
        <w:rPr>
          <w:rFonts w:ascii="Arial" w:eastAsia="Times New Roman" w:hAnsi="Arial" w:cs="Arial"/>
          <w:b/>
          <w:kern w:val="3"/>
          <w:sz w:val="24"/>
          <w:szCs w:val="24"/>
          <w:lang w:eastAsia="es-MX"/>
        </w:rPr>
        <w:t>Fecha de terminación:</w:t>
      </w:r>
      <w:r w:rsidR="00164E27">
        <w:rPr>
          <w:rFonts w:ascii="Arial" w:eastAsia="Times New Roman" w:hAnsi="Arial" w:cs="Arial"/>
          <w:b/>
          <w:kern w:val="3"/>
          <w:sz w:val="24"/>
          <w:szCs w:val="24"/>
          <w:lang w:eastAsia="es-MX"/>
        </w:rPr>
        <w:t xml:space="preserve"> julio 2026</w:t>
      </w:r>
    </w:p>
    <w:p w:rsidR="00D3010A" w:rsidRPr="000E36F7" w:rsidRDefault="00D3010A" w:rsidP="00D3010A">
      <w:pPr>
        <w:widowControl w:val="0"/>
        <w:tabs>
          <w:tab w:val="left" w:pos="2968"/>
        </w:tabs>
        <w:suppressAutoHyphens/>
        <w:overflowPunct w:val="0"/>
        <w:autoSpaceDE w:val="0"/>
        <w:autoSpaceDN w:val="0"/>
        <w:spacing w:after="0" w:line="360" w:lineRule="auto"/>
        <w:jc w:val="both"/>
        <w:textAlignment w:val="baseline"/>
        <w:rPr>
          <w:rFonts w:ascii="Arial" w:eastAsia="Times New Roman" w:hAnsi="Arial" w:cs="Arial"/>
          <w:b/>
          <w:kern w:val="3"/>
          <w:sz w:val="24"/>
          <w:szCs w:val="24"/>
          <w:lang w:eastAsia="es-MX"/>
        </w:rPr>
      </w:pPr>
      <w:r w:rsidRPr="000E36F7">
        <w:rPr>
          <w:rFonts w:ascii="Arial" w:eastAsia="Times New Roman" w:hAnsi="Arial" w:cs="Arial"/>
          <w:b/>
          <w:kern w:val="3"/>
          <w:sz w:val="24"/>
          <w:szCs w:val="24"/>
          <w:lang w:eastAsia="es-MX"/>
        </w:rPr>
        <w:lastRenderedPageBreak/>
        <w:t>A quien va dirigida</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A los profesionales de las siguientes instituciones: Facultades de Ciencias Médicas, Hospitales Pro</w:t>
      </w:r>
      <w:r>
        <w:rPr>
          <w:rFonts w:ascii="Arial" w:eastAsia="Arial" w:hAnsi="Arial" w:cs="Arial"/>
          <w:kern w:val="3"/>
          <w:sz w:val="24"/>
          <w:szCs w:val="24"/>
          <w:lang w:eastAsia="es-MX"/>
        </w:rPr>
        <w:t>vinciales, Clínicas Estomatológicas,</w:t>
      </w:r>
      <w:r w:rsidRPr="000E36F7">
        <w:rPr>
          <w:rFonts w:ascii="Arial" w:eastAsia="Arial" w:hAnsi="Arial" w:cs="Arial"/>
          <w:kern w:val="3"/>
          <w:sz w:val="24"/>
          <w:szCs w:val="24"/>
          <w:lang w:eastAsia="es-MX"/>
        </w:rPr>
        <w:t xml:space="preserve"> Policlínicos</w:t>
      </w:r>
      <w:r>
        <w:rPr>
          <w:rFonts w:ascii="Arial" w:eastAsia="Arial" w:hAnsi="Arial" w:cs="Arial"/>
          <w:kern w:val="3"/>
          <w:sz w:val="24"/>
          <w:szCs w:val="24"/>
          <w:lang w:eastAsia="es-MX"/>
        </w:rPr>
        <w:t xml:space="preserve">, Direcciones municipales y provinciales de salud y otras </w:t>
      </w:r>
      <w:r w:rsidR="00164E27">
        <w:rPr>
          <w:rFonts w:ascii="Arial" w:eastAsia="Arial" w:hAnsi="Arial" w:cs="Arial"/>
          <w:kern w:val="3"/>
          <w:sz w:val="24"/>
          <w:szCs w:val="24"/>
          <w:lang w:eastAsia="es-MX"/>
        </w:rPr>
        <w:t xml:space="preserve">entidades con presencia de profesionales con la titulación planteada anteriormente </w:t>
      </w:r>
      <w:r>
        <w:rPr>
          <w:rFonts w:ascii="Arial" w:eastAsia="Arial" w:hAnsi="Arial" w:cs="Arial"/>
          <w:kern w:val="3"/>
          <w:sz w:val="24"/>
          <w:szCs w:val="24"/>
          <w:lang w:eastAsia="es-MX"/>
        </w:rPr>
        <w:t xml:space="preserve">(FAR y </w:t>
      </w:r>
      <w:proofErr w:type="spellStart"/>
      <w:r>
        <w:rPr>
          <w:rFonts w:ascii="Arial" w:eastAsia="Arial" w:hAnsi="Arial" w:cs="Arial"/>
          <w:kern w:val="3"/>
          <w:sz w:val="24"/>
          <w:szCs w:val="24"/>
          <w:lang w:eastAsia="es-MX"/>
        </w:rPr>
        <w:t>Minint</w:t>
      </w:r>
      <w:proofErr w:type="spellEnd"/>
      <w:r>
        <w:rPr>
          <w:rFonts w:ascii="Arial" w:eastAsia="Arial" w:hAnsi="Arial" w:cs="Arial"/>
          <w:kern w:val="3"/>
          <w:sz w:val="24"/>
          <w:szCs w:val="24"/>
          <w:lang w:eastAsia="es-MX"/>
        </w:rPr>
        <w:t>)</w:t>
      </w:r>
    </w:p>
    <w:p w:rsidR="00D3010A" w:rsidRPr="000E36F7" w:rsidRDefault="00D3010A" w:rsidP="00D3010A">
      <w:pPr>
        <w:widowControl w:val="0"/>
        <w:tabs>
          <w:tab w:val="left" w:pos="2968"/>
        </w:tabs>
        <w:suppressAutoHyphens/>
        <w:overflowPunct w:val="0"/>
        <w:autoSpaceDE w:val="0"/>
        <w:autoSpaceDN w:val="0"/>
        <w:spacing w:after="0" w:line="360" w:lineRule="auto"/>
        <w:jc w:val="both"/>
        <w:textAlignment w:val="baseline"/>
        <w:rPr>
          <w:rFonts w:ascii="Arial" w:eastAsia="Times New Roman" w:hAnsi="Arial" w:cs="Arial"/>
          <w:b/>
          <w:kern w:val="3"/>
          <w:sz w:val="24"/>
          <w:szCs w:val="24"/>
          <w:lang w:eastAsia="es-MX"/>
        </w:rPr>
      </w:pPr>
      <w:r w:rsidRPr="000E36F7">
        <w:rPr>
          <w:rFonts w:ascii="Arial" w:eastAsia="Times New Roman" w:hAnsi="Arial" w:cs="Arial"/>
          <w:b/>
          <w:sz w:val="24"/>
          <w:szCs w:val="24"/>
          <w:lang w:val="es-ES" w:eastAsia="es-ES"/>
        </w:rPr>
        <w:t>Proceso de solicitud, selección y matricula</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Los profesionales interesados en matricular la maestría se someterán a un proceso de selección, para lo cual deben entregar al Comité Académico los siguientes documentos:</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1.Solicitud de Admisión (Anexo 1).</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2.Carta de aprobación del Director del centro laboral (Anexo 2).</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3.Planilla de datos personales (Anexo 3).</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kern w:val="3"/>
          <w:sz w:val="24"/>
          <w:szCs w:val="24"/>
          <w:lang w:eastAsia="es-MX"/>
        </w:rPr>
      </w:pPr>
      <w:r w:rsidRPr="000E36F7">
        <w:rPr>
          <w:rFonts w:ascii="Arial" w:eastAsia="Arial" w:hAnsi="Arial" w:cs="Arial"/>
          <w:kern w:val="3"/>
          <w:sz w:val="24"/>
          <w:szCs w:val="24"/>
          <w:lang w:eastAsia="es-MX"/>
        </w:rPr>
        <w:t xml:space="preserve">Una vez aprobados, para matricular en el programa de la maestría, los interesados deben presentar </w:t>
      </w:r>
      <w:r w:rsidR="00164E27">
        <w:rPr>
          <w:rFonts w:ascii="Arial" w:eastAsia="Arial" w:hAnsi="Arial" w:cs="Arial"/>
          <w:kern w:val="3"/>
          <w:sz w:val="24"/>
          <w:szCs w:val="24"/>
          <w:lang w:eastAsia="es-MX"/>
        </w:rPr>
        <w:t xml:space="preserve">la documentación establecida </w:t>
      </w:r>
      <w:r w:rsidRPr="000E36F7">
        <w:rPr>
          <w:rFonts w:ascii="Arial" w:eastAsia="Arial" w:hAnsi="Arial" w:cs="Arial"/>
          <w:kern w:val="3"/>
          <w:sz w:val="24"/>
          <w:szCs w:val="24"/>
          <w:lang w:eastAsia="es-MX"/>
        </w:rPr>
        <w:t xml:space="preserve">en la Secretaria de la Universidad: </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b/>
          <w:kern w:val="3"/>
          <w:sz w:val="24"/>
          <w:szCs w:val="24"/>
          <w:lang w:eastAsia="es-MX"/>
        </w:rPr>
        <w:t>Cronograma</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Lanzamiento de la Convocatoria:</w:t>
      </w:r>
      <w:r w:rsidR="00164E27">
        <w:rPr>
          <w:rFonts w:ascii="Arial" w:eastAsia="Arial" w:hAnsi="Arial" w:cs="Arial"/>
          <w:kern w:val="3"/>
          <w:sz w:val="24"/>
          <w:szCs w:val="24"/>
          <w:lang w:eastAsia="es-MX"/>
        </w:rPr>
        <w:t xml:space="preserve"> 18 de marzo de 2024</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Pr>
          <w:rFonts w:ascii="Arial" w:eastAsia="Arial" w:hAnsi="Arial" w:cs="Arial"/>
          <w:kern w:val="3"/>
          <w:sz w:val="24"/>
          <w:szCs w:val="24"/>
          <w:lang w:eastAsia="es-MX"/>
        </w:rPr>
        <w:t>Entrega de documentos para la s</w:t>
      </w:r>
      <w:r w:rsidRPr="000E36F7">
        <w:rPr>
          <w:rFonts w:ascii="Arial" w:eastAsia="Arial" w:hAnsi="Arial" w:cs="Arial"/>
          <w:kern w:val="3"/>
          <w:sz w:val="24"/>
          <w:szCs w:val="24"/>
          <w:lang w:eastAsia="es-MX"/>
        </w:rPr>
        <w:t xml:space="preserve">olicitud </w:t>
      </w:r>
      <w:r>
        <w:rPr>
          <w:rFonts w:ascii="Arial" w:eastAsia="Arial" w:hAnsi="Arial" w:cs="Arial"/>
          <w:kern w:val="3"/>
          <w:sz w:val="24"/>
          <w:szCs w:val="24"/>
          <w:lang w:eastAsia="es-MX"/>
        </w:rPr>
        <w:t>de matrícula</w:t>
      </w:r>
      <w:r w:rsidRPr="000E36F7">
        <w:rPr>
          <w:rFonts w:ascii="Arial" w:eastAsia="Arial" w:hAnsi="Arial" w:cs="Arial"/>
          <w:kern w:val="3"/>
          <w:sz w:val="24"/>
          <w:szCs w:val="24"/>
          <w:lang w:eastAsia="es-MX"/>
        </w:rPr>
        <w:t>:</w:t>
      </w:r>
      <w:r w:rsidR="00164E27">
        <w:rPr>
          <w:rFonts w:ascii="Arial" w:eastAsia="Arial" w:hAnsi="Arial" w:cs="Arial"/>
          <w:kern w:val="3"/>
          <w:sz w:val="24"/>
          <w:szCs w:val="24"/>
          <w:lang w:eastAsia="es-MX"/>
        </w:rPr>
        <w:t xml:space="preserve"> hasta el 7 de abril de 2024</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Proceso de selección:</w:t>
      </w:r>
      <w:r w:rsidR="00164E27">
        <w:rPr>
          <w:rFonts w:ascii="Arial" w:eastAsia="Arial" w:hAnsi="Arial" w:cs="Arial"/>
          <w:kern w:val="3"/>
          <w:sz w:val="24"/>
          <w:szCs w:val="24"/>
          <w:lang w:eastAsia="es-MX"/>
        </w:rPr>
        <w:t xml:space="preserve"> del 8 al 10 de abril de 2024</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Aprobación de la matrícula</w:t>
      </w:r>
      <w:r>
        <w:rPr>
          <w:rFonts w:ascii="Arial" w:eastAsia="Arial" w:hAnsi="Arial" w:cs="Arial"/>
          <w:kern w:val="3"/>
          <w:sz w:val="24"/>
          <w:szCs w:val="24"/>
          <w:lang w:eastAsia="es-MX"/>
        </w:rPr>
        <w:t xml:space="preserve"> y publicación de los resultados</w:t>
      </w:r>
      <w:r w:rsidRPr="000E36F7">
        <w:rPr>
          <w:rFonts w:ascii="Arial" w:eastAsia="Arial" w:hAnsi="Arial" w:cs="Arial"/>
          <w:kern w:val="3"/>
          <w:sz w:val="24"/>
          <w:szCs w:val="24"/>
          <w:lang w:eastAsia="es-MX"/>
        </w:rPr>
        <w:t>:</w:t>
      </w:r>
      <w:r w:rsidR="00164E27">
        <w:rPr>
          <w:rFonts w:ascii="Arial" w:eastAsia="Arial" w:hAnsi="Arial" w:cs="Arial"/>
          <w:kern w:val="3"/>
          <w:sz w:val="24"/>
          <w:szCs w:val="24"/>
          <w:lang w:eastAsia="es-MX"/>
        </w:rPr>
        <w:t xml:space="preserve"> 11 de abril de 2024</w:t>
      </w:r>
      <w:r>
        <w:rPr>
          <w:rFonts w:ascii="Arial" w:eastAsia="Arial" w:hAnsi="Arial" w:cs="Arial"/>
          <w:kern w:val="3"/>
          <w:sz w:val="24"/>
          <w:szCs w:val="24"/>
          <w:lang w:eastAsia="es-MX"/>
        </w:rPr>
        <w:t xml:space="preserve"> </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Proceso de matrícula</w:t>
      </w:r>
      <w:r>
        <w:rPr>
          <w:rFonts w:ascii="Arial" w:eastAsia="Arial" w:hAnsi="Arial" w:cs="Arial"/>
          <w:kern w:val="3"/>
          <w:sz w:val="24"/>
          <w:szCs w:val="24"/>
          <w:lang w:eastAsia="es-MX"/>
        </w:rPr>
        <w:t xml:space="preserve"> en Secretaría</w:t>
      </w:r>
      <w:r w:rsidRPr="000E36F7">
        <w:rPr>
          <w:rFonts w:ascii="Arial" w:eastAsia="Arial" w:hAnsi="Arial" w:cs="Arial"/>
          <w:kern w:val="3"/>
          <w:sz w:val="24"/>
          <w:szCs w:val="24"/>
          <w:lang w:eastAsia="es-MX"/>
        </w:rPr>
        <w:t>:</w:t>
      </w:r>
      <w:r w:rsidR="00164E27">
        <w:rPr>
          <w:rFonts w:ascii="Arial" w:eastAsia="Arial" w:hAnsi="Arial" w:cs="Arial"/>
          <w:kern w:val="3"/>
          <w:sz w:val="24"/>
          <w:szCs w:val="24"/>
          <w:lang w:eastAsia="es-MX"/>
        </w:rPr>
        <w:t xml:space="preserve"> 15 al 19 de abril</w:t>
      </w:r>
      <w:r>
        <w:rPr>
          <w:rFonts w:ascii="Arial" w:eastAsia="Arial" w:hAnsi="Arial" w:cs="Arial"/>
          <w:kern w:val="3"/>
          <w:sz w:val="24"/>
          <w:szCs w:val="24"/>
          <w:lang w:eastAsia="es-MX"/>
        </w:rPr>
        <w:t xml:space="preserve"> </w:t>
      </w:r>
      <w:r w:rsidR="00B44094">
        <w:rPr>
          <w:rFonts w:ascii="Arial" w:eastAsia="Arial" w:hAnsi="Arial" w:cs="Arial"/>
          <w:kern w:val="3"/>
          <w:sz w:val="24"/>
          <w:szCs w:val="24"/>
          <w:lang w:eastAsia="es-MX"/>
        </w:rPr>
        <w:t xml:space="preserve">de </w:t>
      </w:r>
      <w:r>
        <w:rPr>
          <w:rFonts w:ascii="Arial" w:eastAsia="Arial" w:hAnsi="Arial" w:cs="Arial"/>
          <w:kern w:val="3"/>
          <w:sz w:val="24"/>
          <w:szCs w:val="24"/>
          <w:lang w:eastAsia="es-MX"/>
        </w:rPr>
        <w:t>2024</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Inicio del Programa Académico:</w:t>
      </w:r>
      <w:r w:rsidR="00164E27">
        <w:rPr>
          <w:rFonts w:ascii="Arial" w:eastAsia="Arial" w:hAnsi="Arial" w:cs="Arial"/>
          <w:kern w:val="3"/>
          <w:sz w:val="24"/>
          <w:szCs w:val="24"/>
          <w:lang w:eastAsia="es-MX"/>
        </w:rPr>
        <w:t>23 de abril</w:t>
      </w:r>
      <w:r>
        <w:rPr>
          <w:rFonts w:ascii="Arial" w:eastAsia="Arial" w:hAnsi="Arial" w:cs="Arial"/>
          <w:kern w:val="3"/>
          <w:sz w:val="24"/>
          <w:szCs w:val="24"/>
          <w:lang w:eastAsia="es-MX"/>
        </w:rPr>
        <w:t xml:space="preserve"> </w:t>
      </w:r>
      <w:r w:rsidR="00B44094">
        <w:rPr>
          <w:rFonts w:ascii="Arial" w:eastAsia="Arial" w:hAnsi="Arial" w:cs="Arial"/>
          <w:kern w:val="3"/>
          <w:sz w:val="24"/>
          <w:szCs w:val="24"/>
          <w:lang w:eastAsia="es-MX"/>
        </w:rPr>
        <w:t xml:space="preserve">de </w:t>
      </w:r>
      <w:r>
        <w:rPr>
          <w:rFonts w:ascii="Arial" w:eastAsia="Arial" w:hAnsi="Arial" w:cs="Arial"/>
          <w:kern w:val="3"/>
          <w:sz w:val="24"/>
          <w:szCs w:val="24"/>
          <w:lang w:eastAsia="es-MX"/>
        </w:rPr>
        <w:t>2024</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Culminación del Programa Académico:</w:t>
      </w:r>
      <w:r w:rsidR="00164E27">
        <w:rPr>
          <w:rFonts w:ascii="Arial" w:eastAsia="Arial" w:hAnsi="Arial" w:cs="Arial"/>
          <w:kern w:val="3"/>
          <w:sz w:val="24"/>
          <w:szCs w:val="24"/>
          <w:lang w:eastAsia="es-MX"/>
        </w:rPr>
        <w:t xml:space="preserve"> julio</w:t>
      </w:r>
      <w:r>
        <w:rPr>
          <w:rFonts w:ascii="Arial" w:eastAsia="Arial" w:hAnsi="Arial" w:cs="Arial"/>
          <w:kern w:val="3"/>
          <w:sz w:val="24"/>
          <w:szCs w:val="24"/>
          <w:lang w:eastAsia="es-MX"/>
        </w:rPr>
        <w:t xml:space="preserve"> </w:t>
      </w:r>
      <w:r w:rsidR="00B44094">
        <w:rPr>
          <w:rFonts w:ascii="Arial" w:eastAsia="Arial" w:hAnsi="Arial" w:cs="Arial"/>
          <w:kern w:val="3"/>
          <w:sz w:val="24"/>
          <w:szCs w:val="24"/>
          <w:lang w:eastAsia="es-MX"/>
        </w:rPr>
        <w:t xml:space="preserve">de </w:t>
      </w:r>
      <w:r>
        <w:rPr>
          <w:rFonts w:ascii="Arial" w:eastAsia="Arial" w:hAnsi="Arial" w:cs="Arial"/>
          <w:kern w:val="3"/>
          <w:sz w:val="24"/>
          <w:szCs w:val="24"/>
          <w:lang w:eastAsia="es-MX"/>
        </w:rPr>
        <w:t>2026</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Periodo de defensa de tesis:</w:t>
      </w:r>
      <w:r>
        <w:rPr>
          <w:rFonts w:ascii="Arial" w:eastAsia="Arial" w:hAnsi="Arial" w:cs="Arial"/>
          <w:kern w:val="3"/>
          <w:sz w:val="24"/>
          <w:szCs w:val="24"/>
          <w:lang w:eastAsia="es-MX"/>
        </w:rPr>
        <w:t xml:space="preserve"> </w:t>
      </w:r>
      <w:r w:rsidR="00B44094">
        <w:rPr>
          <w:rFonts w:ascii="Arial" w:eastAsia="Arial" w:hAnsi="Arial" w:cs="Arial"/>
          <w:kern w:val="3"/>
          <w:sz w:val="24"/>
          <w:szCs w:val="24"/>
          <w:lang w:eastAsia="es-MX"/>
        </w:rPr>
        <w:t xml:space="preserve">3 de febrero a julio de </w:t>
      </w:r>
      <w:r>
        <w:rPr>
          <w:rFonts w:ascii="Arial" w:eastAsia="Arial" w:hAnsi="Arial" w:cs="Arial"/>
          <w:kern w:val="3"/>
          <w:sz w:val="24"/>
          <w:szCs w:val="24"/>
          <w:lang w:eastAsia="es-MX"/>
        </w:rPr>
        <w:t>2026</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kern w:val="3"/>
          <w:sz w:val="24"/>
          <w:szCs w:val="24"/>
          <w:lang w:eastAsia="es-MX"/>
        </w:rPr>
      </w:pPr>
      <w:r w:rsidRPr="000E36F7">
        <w:rPr>
          <w:rFonts w:ascii="Arial" w:eastAsia="Arial" w:hAnsi="Arial" w:cs="Arial"/>
          <w:kern w:val="3"/>
          <w:sz w:val="24"/>
          <w:szCs w:val="24"/>
          <w:lang w:eastAsia="es-MX"/>
        </w:rPr>
        <w:t>Cierre de la Edición:</w:t>
      </w:r>
      <w:r w:rsidR="00B44094">
        <w:rPr>
          <w:rFonts w:ascii="Arial" w:eastAsia="Arial" w:hAnsi="Arial" w:cs="Arial"/>
          <w:kern w:val="3"/>
          <w:sz w:val="24"/>
          <w:szCs w:val="24"/>
          <w:lang w:eastAsia="es-MX"/>
        </w:rPr>
        <w:t xml:space="preserve"> julio 2026</w:t>
      </w:r>
    </w:p>
    <w:p w:rsidR="00D3010A" w:rsidRPr="000E36F7" w:rsidRDefault="00D3010A" w:rsidP="00D3010A">
      <w:pPr>
        <w:widowControl w:val="0"/>
        <w:suppressAutoHyphens/>
        <w:overflowPunct w:val="0"/>
        <w:autoSpaceDE w:val="0"/>
        <w:autoSpaceDN w:val="0"/>
        <w:spacing w:after="0" w:line="360" w:lineRule="auto"/>
        <w:jc w:val="both"/>
        <w:textAlignment w:val="baseline"/>
        <w:rPr>
          <w:rFonts w:ascii="Arial" w:eastAsia="Arial" w:hAnsi="Arial" w:cs="Arial"/>
          <w:b/>
          <w:kern w:val="3"/>
          <w:sz w:val="24"/>
          <w:szCs w:val="24"/>
          <w:lang w:eastAsia="es-MX"/>
        </w:rPr>
      </w:pPr>
      <w:r w:rsidRPr="000E36F7">
        <w:rPr>
          <w:rFonts w:ascii="Arial" w:eastAsia="Arial" w:hAnsi="Arial" w:cs="Arial"/>
          <w:b/>
          <w:kern w:val="3"/>
          <w:sz w:val="24"/>
          <w:szCs w:val="24"/>
          <w:lang w:eastAsia="es-MX"/>
        </w:rPr>
        <w:t>Datos del coordinador</w:t>
      </w:r>
    </w:p>
    <w:p w:rsidR="00D3010A" w:rsidRPr="000E36F7" w:rsidRDefault="00B44094" w:rsidP="00D3010A">
      <w:pPr>
        <w:widowControl w:val="0"/>
        <w:suppressAutoHyphens/>
        <w:overflowPunct w:val="0"/>
        <w:autoSpaceDE w:val="0"/>
        <w:autoSpaceDN w:val="0"/>
        <w:spacing w:after="0" w:line="360" w:lineRule="auto"/>
        <w:jc w:val="both"/>
        <w:textAlignment w:val="baseline"/>
        <w:rPr>
          <w:rFonts w:ascii="Arial" w:eastAsia="Times New Roman" w:hAnsi="Arial" w:cs="Arial"/>
          <w:sz w:val="24"/>
          <w:szCs w:val="24"/>
          <w:lang w:val="es-ES" w:eastAsia="es-ES"/>
        </w:rPr>
      </w:pPr>
      <w:r>
        <w:rPr>
          <w:rFonts w:ascii="Arial" w:eastAsia="Times New Roman" w:hAnsi="Arial" w:cs="Arial"/>
          <w:sz w:val="24"/>
          <w:szCs w:val="24"/>
          <w:lang w:val="es-ES" w:eastAsia="es-ES"/>
        </w:rPr>
        <w:t>MSc. Judith Hernández Valdés</w:t>
      </w:r>
    </w:p>
    <w:p w:rsidR="00D3010A" w:rsidRDefault="00D3010A" w:rsidP="00EE47A2">
      <w:pPr>
        <w:widowControl w:val="0"/>
        <w:suppressAutoHyphens/>
        <w:overflowPunct w:val="0"/>
        <w:autoSpaceDE w:val="0"/>
        <w:autoSpaceDN w:val="0"/>
        <w:spacing w:after="0" w:line="360" w:lineRule="auto"/>
        <w:textAlignment w:val="baseline"/>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email: </w:t>
      </w:r>
      <w:hyperlink r:id="rId5" w:history="1">
        <w:r w:rsidR="00EE47A2" w:rsidRPr="00A147B1">
          <w:rPr>
            <w:rStyle w:val="Hipervnculo"/>
            <w:rFonts w:ascii="Arial" w:eastAsia="Times New Roman" w:hAnsi="Arial" w:cs="Arial"/>
            <w:sz w:val="24"/>
            <w:szCs w:val="24"/>
            <w:lang w:val="es-ES" w:eastAsia="es-ES"/>
          </w:rPr>
          <w:t>judith@infomed.sld.cu</w:t>
        </w:r>
      </w:hyperlink>
      <w:r w:rsidR="00EE47A2">
        <w:rPr>
          <w:rFonts w:ascii="Arial" w:eastAsia="Times New Roman" w:hAnsi="Arial" w:cs="Arial"/>
          <w:sz w:val="24"/>
          <w:szCs w:val="24"/>
          <w:lang w:val="es-ES" w:eastAsia="es-ES"/>
        </w:rPr>
        <w:t xml:space="preserve"> </w:t>
      </w:r>
      <w:r w:rsidR="00EE47A2" w:rsidRPr="00EE47A2">
        <w:rPr>
          <w:rFonts w:ascii="Arial" w:eastAsia="Times New Roman" w:hAnsi="Arial" w:cs="Arial"/>
          <w:sz w:val="24"/>
          <w:szCs w:val="24"/>
          <w:lang w:val="es-ES" w:eastAsia="es-ES"/>
        </w:rPr>
        <w:t xml:space="preserve">y </w:t>
      </w:r>
      <w:hyperlink r:id="rId6" w:history="1">
        <w:r w:rsidR="00B13F6D" w:rsidRPr="00A147B1">
          <w:rPr>
            <w:rStyle w:val="Hipervnculo"/>
            <w:rFonts w:ascii="Arial" w:eastAsia="Times New Roman" w:hAnsi="Arial" w:cs="Arial"/>
            <w:sz w:val="24"/>
            <w:szCs w:val="24"/>
            <w:lang w:val="es-ES" w:eastAsia="es-ES"/>
          </w:rPr>
          <w:t>judithhvaldes@gmail.com</w:t>
        </w:r>
      </w:hyperlink>
    </w:p>
    <w:p w:rsidR="00EE47A2" w:rsidRPr="00984CA3" w:rsidRDefault="00EE47A2" w:rsidP="00EE47A2">
      <w:pPr>
        <w:widowControl w:val="0"/>
        <w:suppressAutoHyphens/>
        <w:overflowPunct w:val="0"/>
        <w:autoSpaceDE w:val="0"/>
        <w:autoSpaceDN w:val="0"/>
        <w:spacing w:after="0" w:line="360" w:lineRule="auto"/>
        <w:textAlignment w:val="baseline"/>
        <w:rPr>
          <w:rFonts w:ascii="Arial" w:eastAsia="Times New Roman" w:hAnsi="Arial" w:cs="Arial"/>
          <w:sz w:val="24"/>
          <w:szCs w:val="24"/>
          <w:lang w:val="es-ES" w:eastAsia="es-ES"/>
        </w:rPr>
      </w:pPr>
    </w:p>
    <w:p w:rsidR="00B13F6D" w:rsidRDefault="00B13F6D" w:rsidP="00D3010A">
      <w:pPr>
        <w:widowControl w:val="0"/>
        <w:suppressAutoHyphens/>
        <w:overflowPunct w:val="0"/>
        <w:autoSpaceDE w:val="0"/>
        <w:autoSpaceDN w:val="0"/>
        <w:spacing w:after="0" w:line="360" w:lineRule="auto"/>
        <w:jc w:val="both"/>
        <w:textAlignment w:val="baseline"/>
        <w:rPr>
          <w:rFonts w:ascii="Arial" w:eastAsia="Times New Roman" w:hAnsi="Arial" w:cs="Arial"/>
          <w:b/>
          <w:sz w:val="24"/>
          <w:szCs w:val="24"/>
          <w:lang w:val="es-ES" w:eastAsia="es-ES"/>
        </w:rPr>
      </w:pPr>
    </w:p>
    <w:p w:rsidR="00B13F6D"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Documentos a presentar para la solicitud</w:t>
      </w:r>
      <w:r>
        <w:rPr>
          <w:rFonts w:ascii="Arial" w:eastAsia="Times New Roman" w:hAnsi="Arial" w:cs="Arial"/>
          <w:b/>
          <w:sz w:val="24"/>
          <w:szCs w:val="24"/>
          <w:lang w:val="es-ES" w:eastAsia="es-ES"/>
        </w:rPr>
        <w:t xml:space="preserve"> </w:t>
      </w:r>
    </w:p>
    <w:p w:rsidR="00D3010A" w:rsidRPr="00522064" w:rsidRDefault="00D3010A" w:rsidP="00D3010A">
      <w:pPr>
        <w:widowControl w:val="0"/>
        <w:suppressAutoHyphens/>
        <w:overflowPunct w:val="0"/>
        <w:autoSpaceDE w:val="0"/>
        <w:autoSpaceDN w:val="0"/>
        <w:spacing w:after="0" w:line="360" w:lineRule="auto"/>
        <w:jc w:val="both"/>
        <w:textAlignment w:val="baseline"/>
        <w:rPr>
          <w:rFonts w:ascii="Arial" w:eastAsia="Times New Roman" w:hAnsi="Arial" w:cs="Arial"/>
          <w:b/>
          <w:sz w:val="24"/>
          <w:szCs w:val="24"/>
          <w:lang w:val="es-ES" w:eastAsia="es-ES"/>
        </w:rPr>
      </w:pPr>
      <w:r>
        <w:rPr>
          <w:rFonts w:ascii="Arial" w:eastAsia="Times New Roman" w:hAnsi="Arial" w:cs="Arial"/>
          <w:b/>
          <w:sz w:val="24"/>
          <w:szCs w:val="24"/>
          <w:lang w:val="es-ES" w:eastAsia="es-ES"/>
        </w:rPr>
        <w:t>(cada documento debe ser impreso en una hoja individual)</w:t>
      </w:r>
    </w:p>
    <w:p w:rsidR="00D3010A" w:rsidRPr="000E36F7" w:rsidRDefault="00D3010A" w:rsidP="00D3010A">
      <w:pPr>
        <w:spacing w:after="0" w:line="360" w:lineRule="auto"/>
        <w:jc w:val="both"/>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lastRenderedPageBreak/>
        <w:t>Anexo 1</w:t>
      </w:r>
      <w:r w:rsidRPr="000E36F7">
        <w:rPr>
          <w:rFonts w:ascii="Arial" w:eastAsia="Times New Roman" w:hAnsi="Arial" w:cs="Arial"/>
          <w:sz w:val="24"/>
          <w:szCs w:val="24"/>
          <w:lang w:val="es-ES" w:eastAsia="es-ES"/>
        </w:rPr>
        <w:t xml:space="preserve">. </w:t>
      </w:r>
      <w:r w:rsidRPr="000E36F7">
        <w:rPr>
          <w:rFonts w:ascii="Arial" w:eastAsia="Times New Roman" w:hAnsi="Arial" w:cs="Arial"/>
          <w:b/>
          <w:sz w:val="24"/>
          <w:szCs w:val="24"/>
          <w:lang w:val="es-ES" w:eastAsia="es-ES"/>
        </w:rPr>
        <w:t xml:space="preserve">Solicitud de Admisión. </w:t>
      </w:r>
    </w:p>
    <w:p w:rsidR="00D3010A" w:rsidRPr="000E36F7" w:rsidRDefault="00D3010A" w:rsidP="00D3010A">
      <w:pPr>
        <w:spacing w:after="0" w:line="36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(Encabezar la carta con el nombre del organismo y el centro laboral)</w:t>
      </w:r>
    </w:p>
    <w:p w:rsidR="00041A0D" w:rsidRDefault="00041A0D" w:rsidP="00D3010A">
      <w:pPr>
        <w:spacing w:after="120" w:line="360" w:lineRule="auto"/>
        <w:jc w:val="both"/>
        <w:rPr>
          <w:rFonts w:ascii="Arial" w:eastAsia="Times New Roman" w:hAnsi="Arial" w:cs="Arial"/>
          <w:sz w:val="24"/>
          <w:szCs w:val="24"/>
          <w:lang w:val="es-ES" w:eastAsia="es-ES"/>
        </w:rPr>
      </w:pPr>
      <w:r w:rsidRPr="00041A0D">
        <w:rPr>
          <w:rFonts w:ascii="Arial" w:eastAsia="Times New Roman" w:hAnsi="Arial" w:cs="Arial"/>
          <w:sz w:val="24"/>
          <w:szCs w:val="24"/>
          <w:lang w:val="es-ES" w:eastAsia="es-ES"/>
        </w:rPr>
        <w:t>MSc. Judith Hernández Valdés</w:t>
      </w:r>
    </w:p>
    <w:p w:rsidR="00D3010A" w:rsidRPr="000E36F7" w:rsidRDefault="00D3010A" w:rsidP="00D3010A">
      <w:pPr>
        <w:spacing w:after="12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Coordinador Comité Académico Maestría </w:t>
      </w:r>
      <w:r w:rsidR="00041A0D">
        <w:rPr>
          <w:rFonts w:ascii="Arial" w:eastAsia="Times New Roman" w:hAnsi="Arial" w:cs="Arial"/>
          <w:sz w:val="24"/>
          <w:szCs w:val="24"/>
          <w:lang w:val="es-ES" w:eastAsia="es-ES"/>
        </w:rPr>
        <w:t>Ciencias Básicas Biomédicas</w:t>
      </w:r>
      <w:r>
        <w:rPr>
          <w:rFonts w:ascii="Arial" w:eastAsia="Times New Roman" w:hAnsi="Arial" w:cs="Arial"/>
          <w:sz w:val="24"/>
          <w:szCs w:val="24"/>
          <w:lang w:val="es-ES" w:eastAsia="es-ES"/>
        </w:rPr>
        <w:t>.</w:t>
      </w:r>
    </w:p>
    <w:p w:rsidR="00D3010A" w:rsidRPr="000E36F7" w:rsidRDefault="00D3010A" w:rsidP="00D3010A">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Compañera</w:t>
      </w:r>
      <w:r w:rsidRPr="000E36F7">
        <w:rPr>
          <w:rFonts w:ascii="Arial" w:eastAsia="Times New Roman" w:hAnsi="Arial" w:cs="Arial"/>
          <w:sz w:val="24"/>
          <w:szCs w:val="24"/>
          <w:lang w:val="es-ES" w:eastAsia="es-ES"/>
        </w:rPr>
        <w:t xml:space="preserve">: </w:t>
      </w:r>
    </w:p>
    <w:p w:rsidR="00D3010A" w:rsidRPr="000E36F7" w:rsidRDefault="00D3010A" w:rsidP="00D3010A">
      <w:pPr>
        <w:spacing w:after="12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Por la presente solicito al Comité Académico que me conceda el ingreso </w:t>
      </w:r>
      <w:r>
        <w:rPr>
          <w:rFonts w:ascii="Arial" w:eastAsia="Times New Roman" w:hAnsi="Arial" w:cs="Arial"/>
          <w:sz w:val="24"/>
          <w:szCs w:val="24"/>
          <w:lang w:val="es-ES" w:eastAsia="es-ES"/>
        </w:rPr>
        <w:t xml:space="preserve">a la Maestría </w:t>
      </w:r>
      <w:r w:rsidRPr="00995411">
        <w:rPr>
          <w:rFonts w:ascii="Arial" w:eastAsia="Times New Roman" w:hAnsi="Arial" w:cs="Arial"/>
          <w:sz w:val="24"/>
          <w:szCs w:val="24"/>
          <w:lang w:val="es-ES" w:eastAsia="es-ES"/>
        </w:rPr>
        <w:t>Atención Estomatológica Int</w:t>
      </w:r>
      <w:r>
        <w:rPr>
          <w:rFonts w:ascii="Arial" w:eastAsia="Times New Roman" w:hAnsi="Arial" w:cs="Arial"/>
          <w:sz w:val="24"/>
          <w:szCs w:val="24"/>
          <w:lang w:val="es-ES" w:eastAsia="es-ES"/>
        </w:rPr>
        <w:t>egral del Niño y el Adolescente</w:t>
      </w:r>
      <w:r w:rsidRPr="000E36F7">
        <w:rPr>
          <w:rFonts w:ascii="Arial" w:eastAsia="Times New Roman" w:hAnsi="Arial" w:cs="Arial"/>
          <w:sz w:val="24"/>
          <w:szCs w:val="24"/>
          <w:lang w:val="es-ES" w:eastAsia="es-ES"/>
        </w:rPr>
        <w:t>, de la Universidad de Ciencias Médicas de Ciego de Ávila.</w:t>
      </w:r>
    </w:p>
    <w:p w:rsidR="00D3010A" w:rsidRPr="000E36F7" w:rsidRDefault="00D3010A" w:rsidP="00D3010A">
      <w:pPr>
        <w:spacing w:after="12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Puede contar con mi compromiso de asistir a las actividades académicas y a los ejercicios para la acreditación de los requisitos de los módulos y trabajo de terminación, de acuerdo al programa de dicha maestría.</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________________________       ___________________     _________________     </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   Nombres y apellidos                                   Firma                                Fecha</w:t>
      </w:r>
    </w:p>
    <w:p w:rsidR="00D3010A" w:rsidRPr="000E36F7" w:rsidRDefault="00D3010A" w:rsidP="00D3010A">
      <w:pPr>
        <w:spacing w:after="0" w:line="360" w:lineRule="auto"/>
        <w:rPr>
          <w:rFonts w:ascii="Arial" w:eastAsia="Times New Roman" w:hAnsi="Arial" w:cs="Arial"/>
          <w:b/>
          <w:sz w:val="24"/>
          <w:szCs w:val="24"/>
          <w:lang w:val="es-ES" w:eastAsia="es-ES"/>
        </w:rPr>
      </w:pPr>
    </w:p>
    <w:p w:rsidR="00D3010A" w:rsidRPr="000E36F7" w:rsidRDefault="00D3010A" w:rsidP="00D3010A">
      <w:pPr>
        <w:spacing w:after="0" w:line="360" w:lineRule="auto"/>
        <w:jc w:val="both"/>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Anexo 2. Aprobación del Director del centro laboral.</w:t>
      </w:r>
    </w:p>
    <w:p w:rsidR="00D3010A" w:rsidRPr="000E36F7" w:rsidRDefault="00D3010A" w:rsidP="00D3010A">
      <w:pPr>
        <w:spacing w:after="0" w:line="36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(Encabezar la carta con el nombre del organismo y el centro laboral)</w:t>
      </w:r>
    </w:p>
    <w:p w:rsidR="00D3010A" w:rsidRPr="000E36F7" w:rsidRDefault="00D3010A" w:rsidP="00D3010A">
      <w:pPr>
        <w:spacing w:after="0" w:line="360" w:lineRule="auto"/>
        <w:jc w:val="both"/>
        <w:rPr>
          <w:rFonts w:ascii="Arial" w:eastAsia="Times New Roman" w:hAnsi="Arial" w:cs="Arial"/>
          <w:sz w:val="24"/>
          <w:szCs w:val="24"/>
          <w:lang w:val="es-ES" w:eastAsia="es-ES"/>
        </w:rPr>
      </w:pPr>
    </w:p>
    <w:p w:rsidR="00041A0D" w:rsidRDefault="00041A0D" w:rsidP="00D3010A">
      <w:pPr>
        <w:spacing w:after="120" w:line="360" w:lineRule="auto"/>
        <w:jc w:val="both"/>
        <w:rPr>
          <w:rFonts w:ascii="Arial" w:eastAsia="Times New Roman" w:hAnsi="Arial" w:cs="Arial"/>
          <w:sz w:val="24"/>
          <w:szCs w:val="24"/>
          <w:lang w:val="es-ES" w:eastAsia="es-ES"/>
        </w:rPr>
      </w:pPr>
      <w:r w:rsidRPr="00041A0D">
        <w:rPr>
          <w:rFonts w:ascii="Arial" w:eastAsia="Times New Roman" w:hAnsi="Arial" w:cs="Arial"/>
          <w:sz w:val="24"/>
          <w:szCs w:val="24"/>
          <w:lang w:val="es-ES" w:eastAsia="es-ES"/>
        </w:rPr>
        <w:t>MSc. Judith Hernández Valdés</w:t>
      </w:r>
    </w:p>
    <w:p w:rsidR="00ED56C7" w:rsidRDefault="00ED56C7" w:rsidP="00D3010A">
      <w:pPr>
        <w:spacing w:after="120" w:line="360" w:lineRule="auto"/>
        <w:jc w:val="both"/>
        <w:rPr>
          <w:rFonts w:ascii="Arial" w:eastAsia="Times New Roman" w:hAnsi="Arial" w:cs="Arial"/>
          <w:sz w:val="24"/>
          <w:szCs w:val="24"/>
          <w:lang w:val="es-ES" w:eastAsia="es-ES"/>
        </w:rPr>
      </w:pPr>
      <w:r w:rsidRPr="00ED56C7">
        <w:rPr>
          <w:rFonts w:ascii="Arial" w:eastAsia="Times New Roman" w:hAnsi="Arial" w:cs="Arial"/>
          <w:sz w:val="24"/>
          <w:szCs w:val="24"/>
          <w:lang w:val="es-ES" w:eastAsia="es-ES"/>
        </w:rPr>
        <w:t>Coordinador Comité Académico Maestría Ciencias Básicas Biomédicas.</w:t>
      </w:r>
    </w:p>
    <w:p w:rsidR="00D3010A" w:rsidRPr="000E36F7" w:rsidRDefault="00D3010A" w:rsidP="00D3010A">
      <w:pPr>
        <w:spacing w:after="12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Por la presente comunico al Comité Académico que _____</w:t>
      </w:r>
      <w:r w:rsidR="00B13F6D">
        <w:rPr>
          <w:rFonts w:ascii="Arial" w:eastAsia="Times New Roman" w:hAnsi="Arial" w:cs="Arial"/>
          <w:sz w:val="24"/>
          <w:szCs w:val="24"/>
          <w:lang w:val="es-ES" w:eastAsia="es-ES"/>
        </w:rPr>
        <w:t>____________________________________________</w:t>
      </w:r>
      <w:r w:rsidRPr="000E36F7">
        <w:rPr>
          <w:rFonts w:ascii="Arial" w:eastAsia="Times New Roman" w:hAnsi="Arial" w:cs="Arial"/>
          <w:sz w:val="24"/>
          <w:szCs w:val="24"/>
          <w:lang w:val="es-ES" w:eastAsia="es-ES"/>
        </w:rPr>
        <w:t xml:space="preserve">está autorizado/(a) a matricular en la Maestría </w:t>
      </w:r>
      <w:r w:rsidRPr="00995411">
        <w:rPr>
          <w:rFonts w:ascii="Arial" w:eastAsia="Times New Roman" w:hAnsi="Arial" w:cs="Arial"/>
          <w:sz w:val="24"/>
          <w:szCs w:val="24"/>
          <w:lang w:val="es-ES" w:eastAsia="es-ES"/>
        </w:rPr>
        <w:t>Atención Estomatológica Int</w:t>
      </w:r>
      <w:r>
        <w:rPr>
          <w:rFonts w:ascii="Arial" w:eastAsia="Times New Roman" w:hAnsi="Arial" w:cs="Arial"/>
          <w:sz w:val="24"/>
          <w:szCs w:val="24"/>
          <w:lang w:val="es-ES" w:eastAsia="es-ES"/>
        </w:rPr>
        <w:t>egral del Niño y el Adolescente</w:t>
      </w:r>
      <w:r w:rsidRPr="000E36F7">
        <w:rPr>
          <w:rFonts w:ascii="Arial" w:eastAsia="Times New Roman" w:hAnsi="Arial" w:cs="Arial"/>
          <w:sz w:val="24"/>
          <w:szCs w:val="24"/>
          <w:lang w:val="es-ES" w:eastAsia="es-ES"/>
        </w:rPr>
        <w:t>, de la Universidad de Ciencias Médicas de Ciego de Ávila.</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El/(La) compañero/(a) contará con todas las facilidades para que pueda asistir a las actividades académicas y a los ejercicios para la acreditación de los requisitos de los módulos y trabajo de terminación, de acuerdo al programa de dicha maestría.</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____________________________ __________________     _________________    </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    Nombres y apellidos                                   Firma                                Fecha</w:t>
      </w:r>
    </w:p>
    <w:p w:rsidR="00D3010A" w:rsidRPr="00B13F6D" w:rsidRDefault="00D3010A" w:rsidP="00B13F6D">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 xml:space="preserve"> (De Director del centro </w:t>
      </w:r>
      <w:r w:rsidR="00C25C05" w:rsidRPr="000E36F7">
        <w:rPr>
          <w:rFonts w:ascii="Arial" w:eastAsia="Times New Roman" w:hAnsi="Arial" w:cs="Arial"/>
          <w:sz w:val="24"/>
          <w:szCs w:val="24"/>
          <w:lang w:val="es-ES" w:eastAsia="es-ES"/>
        </w:rPr>
        <w:t xml:space="preserve">laboral)  </w:t>
      </w:r>
      <w:r w:rsidR="00B13F6D">
        <w:rPr>
          <w:rFonts w:ascii="Arial" w:eastAsia="Times New Roman" w:hAnsi="Arial" w:cs="Arial"/>
          <w:sz w:val="24"/>
          <w:szCs w:val="24"/>
          <w:lang w:val="es-ES" w:eastAsia="es-ES"/>
        </w:rPr>
        <w:t xml:space="preserve">                </w:t>
      </w:r>
      <w:r w:rsidR="00C25C05">
        <w:rPr>
          <w:rFonts w:ascii="Arial" w:eastAsia="Times New Roman" w:hAnsi="Arial" w:cs="Arial"/>
          <w:sz w:val="24"/>
          <w:szCs w:val="24"/>
          <w:lang w:val="es-ES" w:eastAsia="es-ES"/>
        </w:rPr>
        <w:t xml:space="preserve">   </w:t>
      </w:r>
      <w:bookmarkStart w:id="0" w:name="_GoBack"/>
      <w:bookmarkEnd w:id="0"/>
      <w:r w:rsidRPr="000E36F7">
        <w:rPr>
          <w:rFonts w:ascii="Arial" w:eastAsia="Times New Roman" w:hAnsi="Arial" w:cs="Arial"/>
          <w:sz w:val="24"/>
          <w:szCs w:val="24"/>
          <w:lang w:val="es-ES" w:eastAsia="es-ES"/>
        </w:rPr>
        <w:t>(Cuño)</w:t>
      </w:r>
    </w:p>
    <w:p w:rsidR="00D3010A" w:rsidRPr="000E36F7" w:rsidRDefault="00D3010A" w:rsidP="00D3010A">
      <w:pPr>
        <w:spacing w:after="0" w:line="360" w:lineRule="auto"/>
        <w:jc w:val="both"/>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lastRenderedPageBreak/>
        <w:t>Anexo 3. Planilla de datos personales.</w:t>
      </w:r>
    </w:p>
    <w:p w:rsidR="00D3010A" w:rsidRPr="000E36F7" w:rsidRDefault="00D3010A" w:rsidP="00D3010A">
      <w:pPr>
        <w:spacing w:after="0" w:line="36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 xml:space="preserve"> (Encabezar la carta con el nombre del organismo y el centro laboral)</w:t>
      </w:r>
    </w:p>
    <w:p w:rsidR="00D3010A" w:rsidRPr="000E36F7" w:rsidRDefault="00D3010A" w:rsidP="00D3010A">
      <w:pPr>
        <w:spacing w:after="0" w:line="360" w:lineRule="auto"/>
        <w:ind w:left="1416" w:firstLine="708"/>
        <w:jc w:val="both"/>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PLANILLA DE DATOS PERSONALES</w:t>
      </w:r>
    </w:p>
    <w:p w:rsidR="00D3010A"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Nombre y apellidos: _________</w:t>
      </w:r>
      <w:r>
        <w:rPr>
          <w:rFonts w:ascii="Arial" w:eastAsia="Times New Roman" w:hAnsi="Arial" w:cs="Arial"/>
          <w:sz w:val="24"/>
          <w:szCs w:val="24"/>
          <w:lang w:val="es-ES" w:eastAsia="es-ES"/>
        </w:rPr>
        <w:t>________________________________________</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Sexo: _______ No. C. Identidad: _____________________</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Graduado de: ________</w:t>
      </w:r>
      <w:r>
        <w:rPr>
          <w:rFonts w:ascii="Arial" w:eastAsia="Times New Roman" w:hAnsi="Arial" w:cs="Arial"/>
          <w:sz w:val="24"/>
          <w:szCs w:val="24"/>
          <w:lang w:val="es-ES" w:eastAsia="es-ES"/>
        </w:rPr>
        <w:t>_________________________</w:t>
      </w:r>
      <w:r w:rsidRPr="000E36F7">
        <w:rPr>
          <w:rFonts w:ascii="Arial" w:eastAsia="Times New Roman" w:hAnsi="Arial" w:cs="Arial"/>
          <w:sz w:val="24"/>
          <w:szCs w:val="24"/>
          <w:lang w:val="es-ES" w:eastAsia="es-ES"/>
        </w:rPr>
        <w:t>Año graduación: _______</w:t>
      </w:r>
    </w:p>
    <w:p w:rsidR="00D3010A" w:rsidRPr="000E36F7" w:rsidRDefault="00D3010A" w:rsidP="00D3010A">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Especialidad:</w:t>
      </w:r>
      <w:r w:rsidRPr="000E36F7">
        <w:rPr>
          <w:rFonts w:ascii="Arial" w:eastAsia="Times New Roman" w:hAnsi="Arial" w:cs="Arial"/>
          <w:sz w:val="24"/>
          <w:szCs w:val="24"/>
          <w:lang w:val="es-ES" w:eastAsia="es-ES"/>
        </w:rPr>
        <w:t xml:space="preserve"> _____________________________</w:t>
      </w:r>
      <w:r>
        <w:rPr>
          <w:rFonts w:ascii="Arial" w:eastAsia="Times New Roman" w:hAnsi="Arial" w:cs="Arial"/>
          <w:sz w:val="24"/>
          <w:szCs w:val="24"/>
          <w:lang w:val="es-ES" w:eastAsia="es-ES"/>
        </w:rPr>
        <w:t>__________________________</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Categoría docente:</w:t>
      </w:r>
      <w:r>
        <w:rPr>
          <w:rFonts w:ascii="Arial" w:eastAsia="Times New Roman" w:hAnsi="Arial" w:cs="Arial"/>
          <w:sz w:val="24"/>
          <w:szCs w:val="24"/>
          <w:lang w:val="es-ES" w:eastAsia="es-ES"/>
        </w:rPr>
        <w:t xml:space="preserve"> ______________</w:t>
      </w:r>
      <w:r w:rsidRPr="000E36F7">
        <w:rPr>
          <w:rFonts w:ascii="Arial" w:eastAsia="Times New Roman" w:hAnsi="Arial" w:cs="Arial"/>
          <w:sz w:val="24"/>
          <w:szCs w:val="24"/>
          <w:lang w:val="es-ES" w:eastAsia="es-ES"/>
        </w:rPr>
        <w:t>Categoría científica: ____________________</w:t>
      </w:r>
    </w:p>
    <w:p w:rsidR="00D3010A" w:rsidRPr="000E36F7" w:rsidRDefault="00D3010A" w:rsidP="00D3010A">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Dirección </w:t>
      </w:r>
      <w:r w:rsidRPr="000E36F7">
        <w:rPr>
          <w:rFonts w:ascii="Arial" w:eastAsia="Times New Roman" w:hAnsi="Arial" w:cs="Arial"/>
          <w:sz w:val="24"/>
          <w:szCs w:val="24"/>
          <w:lang w:val="es-ES" w:eastAsia="es-ES"/>
        </w:rPr>
        <w:t>particular</w:t>
      </w:r>
      <w:r>
        <w:rPr>
          <w:rFonts w:ascii="Arial" w:eastAsia="Times New Roman" w:hAnsi="Arial" w:cs="Arial"/>
          <w:sz w:val="24"/>
          <w:szCs w:val="24"/>
          <w:lang w:val="es-ES" w:eastAsia="es-ES"/>
        </w:rPr>
        <w:t>:</w:t>
      </w:r>
      <w:r w:rsidRPr="000E36F7">
        <w:rPr>
          <w:rFonts w:ascii="Arial" w:eastAsia="Times New Roman" w:hAnsi="Arial" w:cs="Arial"/>
          <w:sz w:val="24"/>
          <w:szCs w:val="24"/>
          <w:lang w:val="es-ES" w:eastAsia="es-ES"/>
        </w:rPr>
        <w:t xml:space="preserve"> _______________________________________</w:t>
      </w:r>
      <w:r>
        <w:rPr>
          <w:rFonts w:ascii="Arial" w:eastAsia="Times New Roman" w:hAnsi="Arial" w:cs="Arial"/>
          <w:sz w:val="24"/>
          <w:szCs w:val="24"/>
          <w:lang w:val="es-ES" w:eastAsia="es-ES"/>
        </w:rPr>
        <w:t>__</w:t>
      </w:r>
      <w:r w:rsidRPr="000E36F7">
        <w:rPr>
          <w:rFonts w:ascii="Arial" w:eastAsia="Times New Roman" w:hAnsi="Arial" w:cs="Arial"/>
          <w:sz w:val="24"/>
          <w:szCs w:val="24"/>
          <w:lang w:val="es-ES" w:eastAsia="es-ES"/>
        </w:rPr>
        <w:t>________</w:t>
      </w:r>
      <w:r>
        <w:rPr>
          <w:rFonts w:ascii="Arial" w:eastAsia="Times New Roman" w:hAnsi="Arial" w:cs="Arial"/>
          <w:sz w:val="24"/>
          <w:szCs w:val="24"/>
          <w:lang w:val="es-ES" w:eastAsia="es-ES"/>
        </w:rPr>
        <w:t>_</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Municipio</w:t>
      </w:r>
      <w:r>
        <w:rPr>
          <w:rFonts w:ascii="Arial" w:eastAsia="Times New Roman" w:hAnsi="Arial" w:cs="Arial"/>
          <w:sz w:val="24"/>
          <w:szCs w:val="24"/>
          <w:lang w:val="es-ES" w:eastAsia="es-ES"/>
        </w:rPr>
        <w:t>: __________________</w:t>
      </w:r>
      <w:r w:rsidRPr="000E36F7">
        <w:rPr>
          <w:rFonts w:ascii="Arial" w:eastAsia="Times New Roman" w:hAnsi="Arial" w:cs="Arial"/>
          <w:sz w:val="24"/>
          <w:szCs w:val="24"/>
          <w:lang w:val="es-ES" w:eastAsia="es-ES"/>
        </w:rPr>
        <w:t>Provincia</w:t>
      </w:r>
      <w:r>
        <w:rPr>
          <w:rFonts w:ascii="Arial" w:eastAsia="Times New Roman" w:hAnsi="Arial" w:cs="Arial"/>
          <w:sz w:val="24"/>
          <w:szCs w:val="24"/>
          <w:lang w:val="es-ES" w:eastAsia="es-ES"/>
        </w:rPr>
        <w:t>: _______________________________</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Teléfono</w:t>
      </w:r>
      <w:r>
        <w:rPr>
          <w:rFonts w:ascii="Arial" w:eastAsia="Times New Roman" w:hAnsi="Arial" w:cs="Arial"/>
          <w:sz w:val="24"/>
          <w:szCs w:val="24"/>
          <w:lang w:val="es-ES" w:eastAsia="es-ES"/>
        </w:rPr>
        <w:t xml:space="preserve">: ____________________ Correo </w:t>
      </w:r>
      <w:r w:rsidRPr="000E36F7">
        <w:rPr>
          <w:rFonts w:ascii="Arial" w:eastAsia="Times New Roman" w:hAnsi="Arial" w:cs="Arial"/>
          <w:sz w:val="24"/>
          <w:szCs w:val="24"/>
          <w:lang w:val="es-ES" w:eastAsia="es-ES"/>
        </w:rPr>
        <w:t>electrónico: _______________</w:t>
      </w:r>
      <w:r>
        <w:rPr>
          <w:rFonts w:ascii="Arial" w:eastAsia="Times New Roman" w:hAnsi="Arial" w:cs="Arial"/>
          <w:sz w:val="24"/>
          <w:szCs w:val="24"/>
          <w:lang w:val="es-ES" w:eastAsia="es-ES"/>
        </w:rPr>
        <w:t>_______</w:t>
      </w:r>
    </w:p>
    <w:p w:rsidR="00D3010A"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Centro de trabajo: _________________</w:t>
      </w:r>
      <w:r>
        <w:rPr>
          <w:rFonts w:ascii="Arial" w:eastAsia="Times New Roman" w:hAnsi="Arial" w:cs="Arial"/>
          <w:sz w:val="24"/>
          <w:szCs w:val="24"/>
          <w:lang w:val="es-ES" w:eastAsia="es-ES"/>
        </w:rPr>
        <w:t>____________________________</w:t>
      </w:r>
      <w:r w:rsidRPr="000E36F7">
        <w:rPr>
          <w:rFonts w:ascii="Arial" w:eastAsia="Times New Roman" w:hAnsi="Arial" w:cs="Arial"/>
          <w:sz w:val="24"/>
          <w:szCs w:val="24"/>
          <w:lang w:val="es-ES" w:eastAsia="es-ES"/>
        </w:rPr>
        <w:t xml:space="preserve">______ </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Depar</w:t>
      </w:r>
      <w:r>
        <w:rPr>
          <w:rFonts w:ascii="Arial" w:eastAsia="Times New Roman" w:hAnsi="Arial" w:cs="Arial"/>
          <w:sz w:val="24"/>
          <w:szCs w:val="24"/>
          <w:lang w:val="es-ES" w:eastAsia="es-ES"/>
        </w:rPr>
        <w:t xml:space="preserve">tamento: _______________ </w:t>
      </w:r>
      <w:r w:rsidRPr="000E36F7">
        <w:rPr>
          <w:rFonts w:ascii="Arial" w:eastAsia="Times New Roman" w:hAnsi="Arial" w:cs="Arial"/>
          <w:sz w:val="24"/>
          <w:szCs w:val="24"/>
          <w:lang w:val="es-ES" w:eastAsia="es-ES"/>
        </w:rPr>
        <w:t>Cargo _____________________ Teléfono_____________</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Título del proyecto de investigación en el que participa</w:t>
      </w:r>
      <w:r>
        <w:rPr>
          <w:rFonts w:ascii="Arial" w:eastAsia="Times New Roman" w:hAnsi="Arial" w:cs="Arial"/>
          <w:sz w:val="24"/>
          <w:szCs w:val="24"/>
          <w:lang w:val="es-ES" w:eastAsia="es-ES"/>
        </w:rPr>
        <w:t>: ___________________________</w:t>
      </w:r>
      <w:r w:rsidRPr="000E36F7">
        <w:rPr>
          <w:rFonts w:ascii="Arial" w:eastAsia="Times New Roman" w:hAnsi="Arial" w:cs="Arial"/>
          <w:sz w:val="24"/>
          <w:szCs w:val="24"/>
          <w:lang w:val="es-ES" w:eastAsia="es-ES"/>
        </w:rPr>
        <w:t>______________________________________________________</w:t>
      </w:r>
      <w:r>
        <w:rPr>
          <w:rFonts w:ascii="Arial" w:eastAsia="Times New Roman" w:hAnsi="Arial" w:cs="Arial"/>
          <w:sz w:val="24"/>
          <w:szCs w:val="24"/>
          <w:lang w:val="es-ES" w:eastAsia="es-ES"/>
        </w:rPr>
        <w:t>___________________________________________________________________________________________________________________________________________________________________</w:t>
      </w:r>
      <w:r w:rsidRPr="000E36F7">
        <w:rPr>
          <w:rFonts w:ascii="Arial" w:eastAsia="Times New Roman" w:hAnsi="Arial" w:cs="Arial"/>
          <w:sz w:val="24"/>
          <w:szCs w:val="24"/>
          <w:lang w:val="es-ES" w:eastAsia="es-ES"/>
        </w:rPr>
        <w:t xml:space="preserve">____________________ </w:t>
      </w:r>
    </w:p>
    <w:p w:rsidR="00D3010A" w:rsidRPr="000E36F7" w:rsidRDefault="00D3010A" w:rsidP="00D3010A">
      <w:pPr>
        <w:spacing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Publicaciones científicas en revistas especializadas (todas):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1809"/>
        <w:gridCol w:w="934"/>
        <w:gridCol w:w="1805"/>
      </w:tblGrid>
      <w:tr w:rsidR="00D3010A" w:rsidRPr="000E36F7" w:rsidTr="006521DA">
        <w:tc>
          <w:tcPr>
            <w:tcW w:w="4928" w:type="dxa"/>
            <w:shd w:val="clear" w:color="auto" w:fill="auto"/>
          </w:tcPr>
          <w:p w:rsidR="00D3010A" w:rsidRPr="000E36F7" w:rsidRDefault="00D3010A" w:rsidP="006521DA">
            <w:pPr>
              <w:spacing w:after="0" w:line="24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Título de la publicación</w:t>
            </w:r>
          </w:p>
        </w:tc>
        <w:tc>
          <w:tcPr>
            <w:tcW w:w="1984" w:type="dxa"/>
            <w:shd w:val="clear" w:color="auto" w:fill="auto"/>
          </w:tcPr>
          <w:p w:rsidR="00D3010A" w:rsidRPr="000E36F7" w:rsidRDefault="00D3010A" w:rsidP="006521DA">
            <w:pPr>
              <w:spacing w:after="0" w:line="24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Revista</w:t>
            </w:r>
          </w:p>
        </w:tc>
        <w:tc>
          <w:tcPr>
            <w:tcW w:w="993" w:type="dxa"/>
            <w:shd w:val="clear" w:color="auto" w:fill="auto"/>
          </w:tcPr>
          <w:p w:rsidR="00D3010A" w:rsidRPr="000E36F7" w:rsidRDefault="00D3010A" w:rsidP="006521DA">
            <w:pPr>
              <w:spacing w:after="0" w:line="24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Año</w:t>
            </w:r>
          </w:p>
        </w:tc>
        <w:tc>
          <w:tcPr>
            <w:tcW w:w="1925" w:type="dxa"/>
            <w:shd w:val="clear" w:color="auto" w:fill="auto"/>
          </w:tcPr>
          <w:p w:rsidR="00D3010A" w:rsidRPr="000E36F7" w:rsidRDefault="00D3010A" w:rsidP="006521DA">
            <w:pPr>
              <w:spacing w:after="0" w:line="24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Volumen, número</w:t>
            </w: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993"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25"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993"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25"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993"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25"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993"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25"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993"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25"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993"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25"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993"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25"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bl>
    <w:p w:rsidR="00D3010A" w:rsidRPr="000E36F7" w:rsidRDefault="00D3010A" w:rsidP="00D3010A">
      <w:pPr>
        <w:spacing w:before="240" w:after="0" w:line="36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Participación en eventos científicos (últimos 5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tblGrid>
      <w:tr w:rsidR="00D3010A" w:rsidRPr="000E36F7" w:rsidTr="006521DA">
        <w:tc>
          <w:tcPr>
            <w:tcW w:w="4928" w:type="dxa"/>
            <w:shd w:val="clear" w:color="auto" w:fill="auto"/>
          </w:tcPr>
          <w:p w:rsidR="00D3010A" w:rsidRPr="000E36F7" w:rsidRDefault="00D3010A" w:rsidP="006521DA">
            <w:pPr>
              <w:spacing w:after="0" w:line="24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Evento</w:t>
            </w:r>
          </w:p>
        </w:tc>
        <w:tc>
          <w:tcPr>
            <w:tcW w:w="1984" w:type="dxa"/>
            <w:shd w:val="clear" w:color="auto" w:fill="auto"/>
          </w:tcPr>
          <w:p w:rsidR="00D3010A" w:rsidRPr="000E36F7" w:rsidRDefault="00D3010A" w:rsidP="006521DA">
            <w:pPr>
              <w:spacing w:after="0" w:line="240" w:lineRule="auto"/>
              <w:jc w:val="center"/>
              <w:rPr>
                <w:rFonts w:ascii="Arial" w:eastAsia="Times New Roman" w:hAnsi="Arial" w:cs="Arial"/>
                <w:b/>
                <w:sz w:val="24"/>
                <w:szCs w:val="24"/>
                <w:lang w:val="es-ES" w:eastAsia="es-ES"/>
              </w:rPr>
            </w:pPr>
            <w:r w:rsidRPr="000E36F7">
              <w:rPr>
                <w:rFonts w:ascii="Arial" w:eastAsia="Times New Roman" w:hAnsi="Arial" w:cs="Arial"/>
                <w:b/>
                <w:sz w:val="24"/>
                <w:szCs w:val="24"/>
                <w:lang w:val="es-ES" w:eastAsia="es-ES"/>
              </w:rPr>
              <w:t>Año</w:t>
            </w: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r w:rsidR="00D3010A" w:rsidRPr="000E36F7" w:rsidTr="006521DA">
        <w:tc>
          <w:tcPr>
            <w:tcW w:w="4928"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c>
          <w:tcPr>
            <w:tcW w:w="1984" w:type="dxa"/>
            <w:shd w:val="clear" w:color="auto" w:fill="auto"/>
          </w:tcPr>
          <w:p w:rsidR="00D3010A" w:rsidRPr="000E36F7" w:rsidRDefault="00D3010A" w:rsidP="006521DA">
            <w:pPr>
              <w:spacing w:after="0" w:line="240" w:lineRule="auto"/>
              <w:jc w:val="both"/>
              <w:rPr>
                <w:rFonts w:ascii="Arial" w:eastAsia="Times New Roman" w:hAnsi="Arial" w:cs="Arial"/>
                <w:sz w:val="24"/>
                <w:szCs w:val="24"/>
                <w:lang w:val="es-ES" w:eastAsia="es-ES"/>
              </w:rPr>
            </w:pPr>
          </w:p>
        </w:tc>
      </w:tr>
    </w:tbl>
    <w:p w:rsidR="00D3010A" w:rsidRPr="000E36F7" w:rsidRDefault="00D3010A" w:rsidP="00D3010A">
      <w:pPr>
        <w:spacing w:after="0" w:line="360" w:lineRule="auto"/>
        <w:jc w:val="both"/>
        <w:rPr>
          <w:rFonts w:ascii="Arial" w:eastAsia="Times New Roman" w:hAnsi="Arial" w:cs="Arial"/>
          <w:sz w:val="24"/>
          <w:szCs w:val="24"/>
          <w:lang w:val="es-ES" w:eastAsia="es-ES"/>
        </w:rPr>
      </w:pPr>
    </w:p>
    <w:p w:rsidR="00D3010A" w:rsidRPr="000E36F7" w:rsidRDefault="00D3010A" w:rsidP="00D3010A">
      <w:pPr>
        <w:spacing w:after="0" w:line="240" w:lineRule="auto"/>
        <w:jc w:val="both"/>
        <w:rPr>
          <w:rFonts w:ascii="Arial" w:eastAsia="Times New Roman" w:hAnsi="Arial" w:cs="Arial"/>
          <w:sz w:val="24"/>
          <w:szCs w:val="24"/>
          <w:lang w:val="es-ES" w:eastAsia="es-ES"/>
        </w:rPr>
      </w:pPr>
      <w:r w:rsidRPr="000E36F7">
        <w:rPr>
          <w:rFonts w:ascii="Arial" w:eastAsia="Times New Roman" w:hAnsi="Arial" w:cs="Arial"/>
          <w:sz w:val="24"/>
          <w:szCs w:val="24"/>
          <w:lang w:val="es-ES" w:eastAsia="es-ES"/>
        </w:rPr>
        <w:t>Firma del profesional ________________________ Fecha_______</w:t>
      </w:r>
    </w:p>
    <w:p w:rsidR="00D3010A" w:rsidRPr="000E36F7" w:rsidRDefault="00D3010A" w:rsidP="00D3010A">
      <w:pPr>
        <w:spacing w:after="0" w:line="240" w:lineRule="auto"/>
        <w:rPr>
          <w:rFonts w:ascii="Times New Roman" w:eastAsia="Times New Roman" w:hAnsi="Times New Roman" w:cs="Times New Roman"/>
          <w:sz w:val="24"/>
          <w:szCs w:val="24"/>
          <w:lang w:val="es-ES" w:eastAsia="es-ES"/>
        </w:rPr>
      </w:pPr>
    </w:p>
    <w:p w:rsidR="00D3010A" w:rsidRDefault="00D3010A" w:rsidP="00D3010A"/>
    <w:p w:rsidR="00CB230C" w:rsidRDefault="00C25C05"/>
    <w:sectPr w:rsidR="00CB23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62BE6"/>
    <w:multiLevelType w:val="hybridMultilevel"/>
    <w:tmpl w:val="A7C0D9BE"/>
    <w:lvl w:ilvl="0" w:tplc="73FAB378">
      <w:start w:val="1"/>
      <w:numFmt w:val="lowerLetter"/>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D972E1"/>
    <w:multiLevelType w:val="hybridMultilevel"/>
    <w:tmpl w:val="E3C0026A"/>
    <w:lvl w:ilvl="0" w:tplc="13C6F8AC">
      <w:start w:val="1"/>
      <w:numFmt w:val="bullet"/>
      <w:lvlText w:val="−"/>
      <w:lvlJc w:val="left"/>
      <w:pPr>
        <w:ind w:left="1400" w:hanging="360"/>
      </w:pPr>
      <w:rPr>
        <w:rFonts w:ascii="Arial" w:hAnsi="Arial" w:hint="default"/>
      </w:rPr>
    </w:lvl>
    <w:lvl w:ilvl="1" w:tplc="5C0A0001">
      <w:start w:val="1"/>
      <w:numFmt w:val="bullet"/>
      <w:lvlText w:val=""/>
      <w:lvlJc w:val="left"/>
      <w:pPr>
        <w:ind w:left="2120" w:hanging="360"/>
      </w:pPr>
      <w:rPr>
        <w:rFonts w:ascii="Symbol" w:hAnsi="Symbol"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2" w15:restartNumberingAfterBreak="0">
    <w:nsid w:val="4EAF45C1"/>
    <w:multiLevelType w:val="hybridMultilevel"/>
    <w:tmpl w:val="5D202FCE"/>
    <w:lvl w:ilvl="0" w:tplc="5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1261D6"/>
    <w:multiLevelType w:val="multilevel"/>
    <w:tmpl w:val="572A7AC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96E1642"/>
    <w:multiLevelType w:val="hybridMultilevel"/>
    <w:tmpl w:val="67BAB102"/>
    <w:lvl w:ilvl="0" w:tplc="3224E55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0A"/>
    <w:rsid w:val="00041A0D"/>
    <w:rsid w:val="00164E27"/>
    <w:rsid w:val="00310EF3"/>
    <w:rsid w:val="00487E89"/>
    <w:rsid w:val="005D71C5"/>
    <w:rsid w:val="00676C6C"/>
    <w:rsid w:val="008B33EF"/>
    <w:rsid w:val="0098411D"/>
    <w:rsid w:val="009A461B"/>
    <w:rsid w:val="00B13F6D"/>
    <w:rsid w:val="00B44094"/>
    <w:rsid w:val="00BD318A"/>
    <w:rsid w:val="00C25C05"/>
    <w:rsid w:val="00D3010A"/>
    <w:rsid w:val="00D319E6"/>
    <w:rsid w:val="00ED56C7"/>
    <w:rsid w:val="00EE47A2"/>
    <w:rsid w:val="00F00F5F"/>
    <w:rsid w:val="00F55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7B1A"/>
  <w15:chartTrackingRefBased/>
  <w15:docId w15:val="{A580B298-57E7-4F84-8CF7-44415411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3010A"/>
    <w:rPr>
      <w:color w:val="0000FF"/>
      <w:u w:val="single"/>
    </w:rPr>
  </w:style>
  <w:style w:type="paragraph" w:styleId="Prrafodelista">
    <w:name w:val="List Paragraph"/>
    <w:basedOn w:val="Normal"/>
    <w:uiPriority w:val="34"/>
    <w:qFormat/>
    <w:rsid w:val="00984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ithhvaldes@gmail.com" TargetMode="External"/><Relationship Id="rId5" Type="http://schemas.openxmlformats.org/officeDocument/2006/relationships/hyperlink" Target="mailto:judith@infomed.sld.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1635</Words>
  <Characters>8995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Hipólito</dc:creator>
  <cp:keywords/>
  <dc:description/>
  <cp:lastModifiedBy>Hipólito</cp:lastModifiedBy>
  <cp:revision>13</cp:revision>
  <dcterms:created xsi:type="dcterms:W3CDTF">2024-03-17T13:14:00Z</dcterms:created>
  <dcterms:modified xsi:type="dcterms:W3CDTF">2024-03-18T19:25:00Z</dcterms:modified>
</cp:coreProperties>
</file>