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A4" w:rsidRPr="00D95AA4" w:rsidRDefault="00D95AA4" w:rsidP="00D95AA4">
      <w:pPr>
        <w:spacing w:after="120"/>
        <w:jc w:val="both"/>
        <w:rPr>
          <w:rFonts w:asciiTheme="majorHAnsi" w:hAnsiTheme="majorHAnsi" w:cs="Arial"/>
          <w:b/>
        </w:rPr>
      </w:pPr>
      <w:r w:rsidRPr="00D95AA4">
        <w:rPr>
          <w:rFonts w:asciiTheme="majorHAnsi" w:hAnsiTheme="majorHAnsi" w:cs="Arial"/>
          <w:b/>
        </w:rPr>
        <w:t xml:space="preserve">1. Modelo del profesional de la </w:t>
      </w:r>
      <w:proofErr w:type="gramStart"/>
      <w:r w:rsidRPr="00D95AA4">
        <w:rPr>
          <w:rFonts w:asciiTheme="majorHAnsi" w:hAnsiTheme="majorHAnsi" w:cs="Arial"/>
          <w:b/>
        </w:rPr>
        <w:t>especialidad  Podología</w:t>
      </w:r>
      <w:proofErr w:type="gramEnd"/>
    </w:p>
    <w:p w:rsidR="00D95AA4" w:rsidRPr="00D95AA4" w:rsidRDefault="00D95AA4" w:rsidP="00D95AA4">
      <w:pPr>
        <w:spacing w:after="120"/>
        <w:jc w:val="both"/>
        <w:rPr>
          <w:rFonts w:asciiTheme="majorHAnsi" w:hAnsiTheme="majorHAnsi" w:cs="Arial"/>
        </w:rPr>
      </w:pPr>
      <w:r w:rsidRPr="00D95AA4">
        <w:rPr>
          <w:rFonts w:asciiTheme="majorHAnsi" w:hAnsiTheme="majorHAnsi" w:cs="Arial"/>
        </w:rPr>
        <w:t xml:space="preserve">Tiene como encargo social la solución de los problemas de salud podológicos existentes desde el punto de vista </w:t>
      </w:r>
      <w:proofErr w:type="spellStart"/>
      <w:r w:rsidRPr="00D95AA4">
        <w:rPr>
          <w:rFonts w:asciiTheme="majorHAnsi" w:hAnsiTheme="majorHAnsi" w:cs="Arial"/>
        </w:rPr>
        <w:t>quiropodológico</w:t>
      </w:r>
      <w:proofErr w:type="spellEnd"/>
      <w:r w:rsidRPr="00D95AA4">
        <w:rPr>
          <w:rFonts w:asciiTheme="majorHAnsi" w:hAnsiTheme="majorHAnsi" w:cs="Arial"/>
        </w:rPr>
        <w:t xml:space="preserve">, angiológico </w:t>
      </w:r>
      <w:proofErr w:type="gramStart"/>
      <w:r w:rsidRPr="00D95AA4">
        <w:rPr>
          <w:rFonts w:asciiTheme="majorHAnsi" w:hAnsiTheme="majorHAnsi" w:cs="Arial"/>
        </w:rPr>
        <w:t xml:space="preserve">y  </w:t>
      </w:r>
      <w:proofErr w:type="spellStart"/>
      <w:r w:rsidRPr="00D95AA4">
        <w:rPr>
          <w:rFonts w:asciiTheme="majorHAnsi" w:hAnsiTheme="majorHAnsi" w:cs="Arial"/>
        </w:rPr>
        <w:t>ortopodológico</w:t>
      </w:r>
      <w:proofErr w:type="spellEnd"/>
      <w:proofErr w:type="gramEnd"/>
      <w:r w:rsidRPr="00D95AA4">
        <w:rPr>
          <w:rFonts w:asciiTheme="majorHAnsi" w:hAnsiTheme="majorHAnsi" w:cs="Arial"/>
        </w:rPr>
        <w:t xml:space="preserve">, con la aplicación de las tecnologías para la promoción,  prevención contribución en </w:t>
      </w:r>
      <w:r w:rsidRPr="00D95AA4">
        <w:rPr>
          <w:rFonts w:asciiTheme="majorHAnsi" w:hAnsiTheme="majorHAnsi" w:cs="Arial"/>
        </w:rPr>
        <w:t>diagnóstico</w:t>
      </w:r>
      <w:r w:rsidRPr="00D95AA4">
        <w:rPr>
          <w:rFonts w:asciiTheme="majorHAnsi" w:hAnsiTheme="majorHAnsi" w:cs="Arial"/>
        </w:rPr>
        <w:t xml:space="preserve">  y el tratamiento de las lesiones y enfermedades del pie, con una concepción ambientalista y </w:t>
      </w:r>
      <w:proofErr w:type="spellStart"/>
      <w:r w:rsidRPr="00D95AA4">
        <w:rPr>
          <w:rFonts w:asciiTheme="majorHAnsi" w:hAnsiTheme="majorHAnsi" w:cs="Arial"/>
        </w:rPr>
        <w:t>sociotecnológica</w:t>
      </w:r>
      <w:proofErr w:type="spellEnd"/>
      <w:r w:rsidRPr="00D95AA4">
        <w:rPr>
          <w:rFonts w:asciiTheme="majorHAnsi" w:hAnsiTheme="majorHAnsi" w:cs="Arial"/>
        </w:rPr>
        <w:t xml:space="preserve"> sostenible para el desarrollo del país. Con altos valores éticos, políticos y morales, comprometido, para satisfacer las demandas y necesidades del sector de </w:t>
      </w:r>
      <w:smartTag w:uri="urn:schemas-microsoft-com:office:smarttags" w:element="PersonName">
        <w:smartTagPr>
          <w:attr w:name="ProductID" w:val="la Salud"/>
        </w:smartTagPr>
        <w:r w:rsidRPr="00D95AA4">
          <w:rPr>
            <w:rFonts w:asciiTheme="majorHAnsi" w:hAnsiTheme="majorHAnsi" w:cs="Arial"/>
          </w:rPr>
          <w:t>la Salud</w:t>
        </w:r>
      </w:smartTag>
      <w:r w:rsidRPr="00D95AA4">
        <w:rPr>
          <w:rFonts w:asciiTheme="majorHAnsi" w:hAnsiTheme="majorHAnsi" w:cs="Arial"/>
        </w:rPr>
        <w:t>, así como incrementar el grado de satisfacción de la misma en el servicio de podología</w:t>
      </w:r>
      <w:r w:rsidRPr="00D95AA4">
        <w:rPr>
          <w:rFonts w:asciiTheme="majorHAnsi" w:hAnsiTheme="majorHAnsi" w:cs="Arial"/>
          <w:color w:val="333333"/>
        </w:rPr>
        <w:t xml:space="preserve">, </w:t>
      </w:r>
      <w:r w:rsidRPr="00D95AA4">
        <w:rPr>
          <w:rFonts w:asciiTheme="majorHAnsi" w:hAnsiTheme="majorHAnsi" w:cs="Arial"/>
          <w:lang w:val="es-ES_tradnl"/>
        </w:rPr>
        <w:t xml:space="preserve">como parte </w:t>
      </w:r>
      <w:r w:rsidRPr="00D95AA4">
        <w:rPr>
          <w:rFonts w:asciiTheme="majorHAnsi" w:hAnsiTheme="majorHAnsi" w:cs="Arial"/>
        </w:rPr>
        <w:t xml:space="preserve">integrante del equipo de salud, </w:t>
      </w:r>
      <w:r w:rsidRPr="00D95AA4">
        <w:rPr>
          <w:rFonts w:asciiTheme="majorHAnsi" w:hAnsiTheme="majorHAnsi" w:cs="Arial"/>
          <w:color w:val="333333"/>
        </w:rPr>
        <w:t xml:space="preserve">contribuyendo con el </w:t>
      </w:r>
      <w:r w:rsidRPr="00D95AA4">
        <w:rPr>
          <w:rFonts w:asciiTheme="majorHAnsi" w:hAnsiTheme="majorHAnsi" w:cs="Arial"/>
        </w:rPr>
        <w:t>mantenimiento del estado de salud de la población,</w:t>
      </w:r>
      <w:r w:rsidRPr="00D95AA4">
        <w:rPr>
          <w:rFonts w:asciiTheme="majorHAnsi" w:hAnsiTheme="majorHAnsi" w:cs="Arial"/>
          <w:color w:val="333333"/>
        </w:rPr>
        <w:t xml:space="preserve"> en </w:t>
      </w:r>
      <w:r w:rsidRPr="00D95AA4">
        <w:rPr>
          <w:rFonts w:asciiTheme="majorHAnsi" w:hAnsiTheme="majorHAnsi" w:cs="Arial"/>
          <w:color w:val="000000"/>
          <w:lang w:val="es-MX"/>
        </w:rPr>
        <w:t xml:space="preserve">consecuencia con los principios de nuestra revolución, tanto en el ámbito nacional como internacional. Además, portador de una cultura general integral que le </w:t>
      </w:r>
      <w:r w:rsidRPr="00D95AA4">
        <w:rPr>
          <w:rFonts w:asciiTheme="majorHAnsi" w:hAnsiTheme="majorHAnsi" w:cs="Arial"/>
          <w:color w:val="000000"/>
          <w:lang w:val="es-MX"/>
        </w:rPr>
        <w:t>permitirá la</w:t>
      </w:r>
      <w:r w:rsidRPr="00D95AA4">
        <w:rPr>
          <w:rFonts w:asciiTheme="majorHAnsi" w:hAnsiTheme="majorHAnsi" w:cs="Arial"/>
          <w:color w:val="000000"/>
          <w:lang w:val="es-MX"/>
        </w:rPr>
        <w:t xml:space="preserve"> continuidad de estudios universitarios. </w:t>
      </w:r>
    </w:p>
    <w:p w:rsidR="00D95AA4" w:rsidRPr="00D95AA4" w:rsidRDefault="00D95AA4" w:rsidP="00D95AA4">
      <w:pPr>
        <w:spacing w:after="120"/>
        <w:jc w:val="both"/>
        <w:rPr>
          <w:rFonts w:asciiTheme="majorHAnsi" w:hAnsiTheme="majorHAnsi" w:cs="Arial"/>
          <w:lang w:val="es-MX"/>
        </w:rPr>
      </w:pPr>
      <w:r w:rsidRPr="00D95AA4">
        <w:rPr>
          <w:rFonts w:asciiTheme="majorHAnsi" w:hAnsiTheme="majorHAnsi" w:cs="Arial"/>
          <w:b/>
          <w:lang w:val="es-MX"/>
        </w:rPr>
        <w:t>Objeto de trabajo</w:t>
      </w:r>
    </w:p>
    <w:p w:rsidR="00D95AA4" w:rsidRPr="00D95AA4" w:rsidRDefault="00D95AA4" w:rsidP="00D95AA4">
      <w:pPr>
        <w:spacing w:after="120"/>
        <w:jc w:val="both"/>
        <w:rPr>
          <w:rFonts w:asciiTheme="majorHAnsi" w:hAnsiTheme="majorHAnsi" w:cs="Arial"/>
          <w:lang w:val="es-MX"/>
        </w:rPr>
      </w:pPr>
      <w:r w:rsidRPr="00D95AA4">
        <w:rPr>
          <w:rFonts w:asciiTheme="majorHAnsi" w:hAnsiTheme="majorHAnsi" w:cs="Arial"/>
          <w:lang w:val="es-MX"/>
        </w:rPr>
        <w:t>La rehabilitación podológica.</w:t>
      </w:r>
    </w:p>
    <w:p w:rsidR="00D95AA4" w:rsidRPr="00D95AA4" w:rsidRDefault="00D95AA4" w:rsidP="00D95AA4">
      <w:pPr>
        <w:spacing w:after="120"/>
        <w:jc w:val="both"/>
        <w:rPr>
          <w:rFonts w:asciiTheme="majorHAnsi" w:hAnsiTheme="majorHAnsi" w:cs="Arial"/>
          <w:lang w:val="es-MX"/>
        </w:rPr>
      </w:pPr>
      <w:r w:rsidRPr="00D95AA4">
        <w:rPr>
          <w:rFonts w:asciiTheme="majorHAnsi" w:hAnsiTheme="majorHAnsi" w:cs="Arial"/>
          <w:b/>
          <w:lang w:val="es-MX"/>
        </w:rPr>
        <w:t>Campo de acción</w:t>
      </w:r>
    </w:p>
    <w:p w:rsidR="00D95AA4" w:rsidRPr="00D95AA4" w:rsidRDefault="00D95AA4" w:rsidP="00D95AA4">
      <w:pPr>
        <w:tabs>
          <w:tab w:val="left" w:pos="1800"/>
        </w:tabs>
        <w:suppressAutoHyphens/>
        <w:spacing w:after="120"/>
        <w:jc w:val="both"/>
        <w:rPr>
          <w:rFonts w:asciiTheme="majorHAnsi" w:hAnsiTheme="majorHAnsi" w:cs="Arial"/>
        </w:rPr>
      </w:pPr>
      <w:r w:rsidRPr="00D95AA4">
        <w:rPr>
          <w:rFonts w:asciiTheme="majorHAnsi" w:hAnsiTheme="majorHAnsi" w:cs="Arial"/>
          <w:lang w:val="es-MX"/>
        </w:rPr>
        <w:t xml:space="preserve">El graduado se desempeña </w:t>
      </w:r>
      <w:r w:rsidRPr="00D95AA4">
        <w:rPr>
          <w:rFonts w:asciiTheme="majorHAnsi" w:hAnsiTheme="majorHAnsi" w:cs="Arial"/>
        </w:rPr>
        <w:t xml:space="preserve">dentro del </w:t>
      </w:r>
      <w:r w:rsidRPr="00D95AA4">
        <w:rPr>
          <w:rFonts w:asciiTheme="majorHAnsi" w:hAnsiTheme="majorHAnsi" w:cs="Arial"/>
        </w:rPr>
        <w:t>Sistema Nacional</w:t>
      </w:r>
      <w:r w:rsidRPr="00D95AA4">
        <w:rPr>
          <w:rFonts w:asciiTheme="majorHAnsi" w:hAnsiTheme="majorHAnsi" w:cs="Arial"/>
        </w:rPr>
        <w:t xml:space="preserve"> de Salud, en los niveles primario y secundario de atención a la población, además de dependencias del Sistema de Cultura y del Deporte.  </w:t>
      </w:r>
    </w:p>
    <w:p w:rsidR="00D95AA4" w:rsidRPr="00D95AA4" w:rsidRDefault="00D95AA4" w:rsidP="00D95AA4">
      <w:pPr>
        <w:spacing w:after="120"/>
        <w:jc w:val="both"/>
        <w:rPr>
          <w:rFonts w:asciiTheme="majorHAnsi" w:hAnsiTheme="majorHAnsi" w:cs="Arial"/>
          <w:b/>
          <w:lang w:val="es-MX"/>
        </w:rPr>
      </w:pPr>
      <w:r w:rsidRPr="00D95AA4">
        <w:rPr>
          <w:rFonts w:asciiTheme="majorHAnsi" w:hAnsiTheme="majorHAnsi" w:cs="Arial"/>
          <w:b/>
          <w:lang w:val="es-MX"/>
        </w:rPr>
        <w:t>2. Tareas y ocupaciones</w:t>
      </w:r>
    </w:p>
    <w:p w:rsidR="00D95AA4" w:rsidRPr="00D95AA4" w:rsidRDefault="00D95AA4" w:rsidP="00D95AA4">
      <w:pPr>
        <w:spacing w:after="120"/>
        <w:jc w:val="both"/>
        <w:rPr>
          <w:rFonts w:asciiTheme="majorHAnsi" w:hAnsiTheme="majorHAnsi" w:cs="Arial"/>
        </w:rPr>
      </w:pPr>
      <w:r w:rsidRPr="00D95AA4">
        <w:rPr>
          <w:rFonts w:asciiTheme="majorHAnsi" w:hAnsiTheme="majorHAnsi" w:cs="Arial"/>
        </w:rPr>
        <w:t xml:space="preserve">El técnico en Podología posee una sólida preparación básica integral y profesional para la solución de los problemas de salud </w:t>
      </w:r>
      <w:proofErr w:type="spellStart"/>
      <w:r w:rsidRPr="00D95AA4">
        <w:rPr>
          <w:rFonts w:asciiTheme="majorHAnsi" w:hAnsiTheme="majorHAnsi" w:cs="Arial"/>
        </w:rPr>
        <w:t>quiropodológicos</w:t>
      </w:r>
      <w:proofErr w:type="spellEnd"/>
      <w:r w:rsidRPr="00D95AA4">
        <w:rPr>
          <w:rFonts w:asciiTheme="majorHAnsi" w:hAnsiTheme="majorHAnsi" w:cs="Arial"/>
        </w:rPr>
        <w:t xml:space="preserve"> y </w:t>
      </w:r>
      <w:proofErr w:type="spellStart"/>
      <w:r w:rsidRPr="00D95AA4">
        <w:rPr>
          <w:rFonts w:asciiTheme="majorHAnsi" w:hAnsiTheme="majorHAnsi" w:cs="Arial"/>
        </w:rPr>
        <w:t>ortopodológicos</w:t>
      </w:r>
      <w:proofErr w:type="spellEnd"/>
      <w:r w:rsidRPr="00D95AA4">
        <w:rPr>
          <w:rFonts w:asciiTheme="majorHAnsi" w:hAnsiTheme="majorHAnsi" w:cs="Arial"/>
        </w:rPr>
        <w:t>. Para ello:</w:t>
      </w:r>
    </w:p>
    <w:p w:rsidR="00D95AA4" w:rsidRPr="00D95AA4" w:rsidRDefault="00D95AA4" w:rsidP="00D95AA4">
      <w:pPr>
        <w:numPr>
          <w:ilvl w:val="0"/>
          <w:numId w:val="2"/>
        </w:numPr>
        <w:spacing w:after="120"/>
        <w:jc w:val="both"/>
        <w:rPr>
          <w:rFonts w:asciiTheme="majorHAnsi" w:hAnsiTheme="majorHAnsi" w:cs="Arial"/>
        </w:rPr>
      </w:pPr>
      <w:r w:rsidRPr="00D95AA4">
        <w:rPr>
          <w:rFonts w:asciiTheme="majorHAnsi" w:hAnsiTheme="majorHAnsi" w:cs="Arial"/>
        </w:rPr>
        <w:t xml:space="preserve">Realiza </w:t>
      </w:r>
      <w:r w:rsidRPr="00D95AA4">
        <w:rPr>
          <w:rFonts w:asciiTheme="majorHAnsi" w:hAnsiTheme="majorHAnsi" w:cs="Arial"/>
        </w:rPr>
        <w:t>la promoción</w:t>
      </w:r>
      <w:r w:rsidRPr="00D95AA4">
        <w:rPr>
          <w:rFonts w:asciiTheme="majorHAnsi" w:hAnsiTheme="majorHAnsi" w:cs="Arial"/>
        </w:rPr>
        <w:t xml:space="preserve">, prevención </w:t>
      </w:r>
      <w:r w:rsidRPr="00D95AA4">
        <w:rPr>
          <w:rFonts w:asciiTheme="majorHAnsi" w:hAnsiTheme="majorHAnsi" w:cs="Arial"/>
        </w:rPr>
        <w:t>y contribución</w:t>
      </w:r>
      <w:r w:rsidRPr="00D95AA4">
        <w:rPr>
          <w:rFonts w:asciiTheme="majorHAnsi" w:hAnsiTheme="majorHAnsi" w:cs="Arial"/>
        </w:rPr>
        <w:t xml:space="preserve"> en el diagnóstico precoz de las afecciones y lesiones del </w:t>
      </w:r>
      <w:r w:rsidRPr="00D95AA4">
        <w:rPr>
          <w:rFonts w:asciiTheme="majorHAnsi" w:hAnsiTheme="majorHAnsi" w:cs="Arial"/>
        </w:rPr>
        <w:t>pie de</w:t>
      </w:r>
      <w:r w:rsidRPr="00D95AA4">
        <w:rPr>
          <w:rFonts w:asciiTheme="majorHAnsi" w:hAnsiTheme="majorHAnsi" w:cs="Arial"/>
        </w:rPr>
        <w:t xml:space="preserve"> tipo </w:t>
      </w:r>
      <w:proofErr w:type="spellStart"/>
      <w:r w:rsidRPr="00D95AA4">
        <w:rPr>
          <w:rFonts w:asciiTheme="majorHAnsi" w:hAnsiTheme="majorHAnsi" w:cs="Arial"/>
        </w:rPr>
        <w:t>quiropodológicos</w:t>
      </w:r>
      <w:proofErr w:type="spellEnd"/>
      <w:r w:rsidRPr="00D95AA4">
        <w:rPr>
          <w:rFonts w:asciiTheme="majorHAnsi" w:hAnsiTheme="majorHAnsi" w:cs="Arial"/>
        </w:rPr>
        <w:t xml:space="preserve">, </w:t>
      </w:r>
      <w:r w:rsidRPr="00D95AA4">
        <w:rPr>
          <w:rFonts w:asciiTheme="majorHAnsi" w:hAnsiTheme="majorHAnsi" w:cs="Arial"/>
        </w:rPr>
        <w:t>angiológico y</w:t>
      </w:r>
      <w:r w:rsidRPr="00D95AA4">
        <w:rPr>
          <w:rFonts w:asciiTheme="majorHAnsi" w:hAnsiTheme="majorHAnsi" w:cs="Arial"/>
        </w:rPr>
        <w:t xml:space="preserve"> </w:t>
      </w:r>
      <w:proofErr w:type="spellStart"/>
      <w:r w:rsidRPr="00D95AA4">
        <w:rPr>
          <w:rFonts w:asciiTheme="majorHAnsi" w:hAnsiTheme="majorHAnsi" w:cs="Arial"/>
        </w:rPr>
        <w:t>ortopodológico</w:t>
      </w:r>
      <w:proofErr w:type="spellEnd"/>
      <w:r w:rsidRPr="00D95AA4">
        <w:rPr>
          <w:rFonts w:asciiTheme="majorHAnsi" w:hAnsiTheme="majorHAnsi" w:cs="Arial"/>
        </w:rPr>
        <w:t xml:space="preserve">. </w:t>
      </w:r>
    </w:p>
    <w:p w:rsidR="00D95AA4" w:rsidRPr="00D95AA4" w:rsidRDefault="00D95AA4" w:rsidP="00D95AA4">
      <w:pPr>
        <w:numPr>
          <w:ilvl w:val="0"/>
          <w:numId w:val="2"/>
        </w:numPr>
        <w:spacing w:after="120"/>
        <w:jc w:val="both"/>
        <w:rPr>
          <w:rFonts w:asciiTheme="majorHAnsi" w:hAnsiTheme="majorHAnsi" w:cs="Arial"/>
        </w:rPr>
      </w:pPr>
      <w:r w:rsidRPr="00D95AA4">
        <w:rPr>
          <w:rFonts w:asciiTheme="majorHAnsi" w:hAnsiTheme="majorHAnsi" w:cs="Arial"/>
        </w:rPr>
        <w:t xml:space="preserve">Realiza el examen físico podológico del </w:t>
      </w:r>
      <w:r w:rsidRPr="00D95AA4">
        <w:rPr>
          <w:rFonts w:asciiTheme="majorHAnsi" w:hAnsiTheme="majorHAnsi" w:cs="Arial"/>
        </w:rPr>
        <w:t>pie desde</w:t>
      </w:r>
      <w:r w:rsidRPr="00D95AA4">
        <w:rPr>
          <w:rFonts w:asciiTheme="majorHAnsi" w:hAnsiTheme="majorHAnsi" w:cs="Arial"/>
        </w:rPr>
        <w:t xml:space="preserve"> el punto de vista </w:t>
      </w:r>
      <w:proofErr w:type="spellStart"/>
      <w:r w:rsidRPr="00D95AA4">
        <w:rPr>
          <w:rFonts w:asciiTheme="majorHAnsi" w:hAnsiTheme="majorHAnsi" w:cs="Arial"/>
        </w:rPr>
        <w:t>Quiropodológico</w:t>
      </w:r>
      <w:proofErr w:type="spellEnd"/>
      <w:r w:rsidRPr="00D95AA4">
        <w:rPr>
          <w:rFonts w:asciiTheme="majorHAnsi" w:hAnsiTheme="majorHAnsi" w:cs="Arial"/>
        </w:rPr>
        <w:t xml:space="preserve">, Dermatológico, Angiológico, Endocrino, Neurológico, Ortopédico, Biomecánico y </w:t>
      </w:r>
      <w:proofErr w:type="spellStart"/>
      <w:r w:rsidRPr="00D95AA4">
        <w:rPr>
          <w:rFonts w:asciiTheme="majorHAnsi" w:hAnsiTheme="majorHAnsi" w:cs="Arial"/>
        </w:rPr>
        <w:t>Ortopodológico</w:t>
      </w:r>
      <w:proofErr w:type="spellEnd"/>
      <w:r w:rsidRPr="00D95AA4">
        <w:rPr>
          <w:rFonts w:asciiTheme="majorHAnsi" w:hAnsiTheme="majorHAnsi" w:cs="Arial"/>
        </w:rPr>
        <w:t xml:space="preserve"> con sus correspondientes complementarios.</w:t>
      </w:r>
    </w:p>
    <w:p w:rsidR="00D95AA4" w:rsidRPr="00D95AA4" w:rsidRDefault="00D95AA4" w:rsidP="00D95AA4">
      <w:pPr>
        <w:numPr>
          <w:ilvl w:val="0"/>
          <w:numId w:val="2"/>
        </w:numPr>
        <w:spacing w:after="120"/>
        <w:jc w:val="both"/>
        <w:rPr>
          <w:rFonts w:asciiTheme="majorHAnsi" w:hAnsiTheme="majorHAnsi" w:cs="Arial"/>
        </w:rPr>
      </w:pPr>
      <w:r w:rsidRPr="00D95AA4">
        <w:rPr>
          <w:rFonts w:asciiTheme="majorHAnsi" w:hAnsiTheme="majorHAnsi" w:cs="Arial"/>
        </w:rPr>
        <w:t>Confecciona  el llenado e interpretación de la historia clínica podológica</w:t>
      </w:r>
    </w:p>
    <w:p w:rsidR="00D95AA4" w:rsidRPr="00D95AA4" w:rsidRDefault="00D95AA4" w:rsidP="00D95AA4">
      <w:pPr>
        <w:numPr>
          <w:ilvl w:val="0"/>
          <w:numId w:val="2"/>
        </w:numPr>
        <w:spacing w:after="120"/>
        <w:jc w:val="both"/>
        <w:rPr>
          <w:rFonts w:asciiTheme="majorHAnsi" w:hAnsiTheme="majorHAnsi" w:cs="Arial"/>
        </w:rPr>
      </w:pPr>
      <w:r w:rsidRPr="00D95AA4">
        <w:rPr>
          <w:rFonts w:asciiTheme="majorHAnsi" w:hAnsiTheme="majorHAnsi" w:cs="Arial"/>
        </w:rPr>
        <w:t xml:space="preserve">Aplica los procedimientos de enfermería podológica, de </w:t>
      </w:r>
      <w:proofErr w:type="spellStart"/>
      <w:r w:rsidRPr="00D95AA4">
        <w:rPr>
          <w:rFonts w:asciiTheme="majorHAnsi" w:hAnsiTheme="majorHAnsi" w:cs="Arial"/>
        </w:rPr>
        <w:t>quiropodología</w:t>
      </w:r>
      <w:proofErr w:type="spellEnd"/>
      <w:r w:rsidRPr="00D95AA4">
        <w:rPr>
          <w:rFonts w:asciiTheme="majorHAnsi" w:hAnsiTheme="majorHAnsi" w:cs="Arial"/>
        </w:rPr>
        <w:t xml:space="preserve"> y de </w:t>
      </w:r>
      <w:proofErr w:type="spellStart"/>
      <w:r w:rsidRPr="00D95AA4">
        <w:rPr>
          <w:rFonts w:asciiTheme="majorHAnsi" w:hAnsiTheme="majorHAnsi" w:cs="Arial"/>
        </w:rPr>
        <w:t>ortopodología</w:t>
      </w:r>
      <w:proofErr w:type="spellEnd"/>
      <w:r w:rsidRPr="00D95AA4">
        <w:rPr>
          <w:rFonts w:asciiTheme="majorHAnsi" w:hAnsiTheme="majorHAnsi" w:cs="Arial"/>
        </w:rPr>
        <w:t xml:space="preserve"> y angiología. </w:t>
      </w:r>
    </w:p>
    <w:p w:rsidR="00D95AA4" w:rsidRPr="00D95AA4" w:rsidRDefault="00D95AA4" w:rsidP="00D95AA4">
      <w:pPr>
        <w:numPr>
          <w:ilvl w:val="0"/>
          <w:numId w:val="2"/>
        </w:numPr>
        <w:spacing w:after="120"/>
        <w:jc w:val="both"/>
        <w:rPr>
          <w:rFonts w:asciiTheme="majorHAnsi" w:hAnsiTheme="majorHAnsi" w:cs="Arial"/>
          <w:bCs/>
        </w:rPr>
      </w:pPr>
      <w:r w:rsidRPr="00D95AA4">
        <w:rPr>
          <w:rFonts w:asciiTheme="majorHAnsi" w:hAnsiTheme="majorHAnsi" w:cs="Arial"/>
          <w:bCs/>
        </w:rPr>
        <w:t xml:space="preserve">Realizará los procedimientos </w:t>
      </w:r>
      <w:proofErr w:type="spellStart"/>
      <w:r w:rsidRPr="00D95AA4">
        <w:rPr>
          <w:rFonts w:asciiTheme="majorHAnsi" w:hAnsiTheme="majorHAnsi" w:cs="Arial"/>
          <w:bCs/>
        </w:rPr>
        <w:t>quiropodológicos</w:t>
      </w:r>
      <w:proofErr w:type="spellEnd"/>
      <w:r w:rsidRPr="00D95AA4">
        <w:rPr>
          <w:rFonts w:asciiTheme="majorHAnsi" w:hAnsiTheme="majorHAnsi" w:cs="Arial"/>
          <w:bCs/>
        </w:rPr>
        <w:t xml:space="preserve"> y </w:t>
      </w:r>
      <w:proofErr w:type="spellStart"/>
      <w:r w:rsidRPr="00D95AA4">
        <w:rPr>
          <w:rFonts w:asciiTheme="majorHAnsi" w:hAnsiTheme="majorHAnsi" w:cs="Arial"/>
          <w:bCs/>
        </w:rPr>
        <w:t>ortopodológicos</w:t>
      </w:r>
      <w:proofErr w:type="spellEnd"/>
      <w:r w:rsidRPr="00D95AA4">
        <w:rPr>
          <w:rFonts w:asciiTheme="majorHAnsi" w:hAnsiTheme="majorHAnsi" w:cs="Arial"/>
          <w:bCs/>
        </w:rPr>
        <w:t xml:space="preserve"> para las lesiones </w:t>
      </w:r>
      <w:proofErr w:type="spellStart"/>
      <w:r w:rsidRPr="00D95AA4">
        <w:rPr>
          <w:rFonts w:asciiTheme="majorHAnsi" w:hAnsiTheme="majorHAnsi" w:cs="Arial"/>
          <w:bCs/>
        </w:rPr>
        <w:t>hiperqueratósicas</w:t>
      </w:r>
      <w:proofErr w:type="spellEnd"/>
      <w:r w:rsidRPr="00D95AA4">
        <w:rPr>
          <w:rFonts w:asciiTheme="majorHAnsi" w:hAnsiTheme="majorHAnsi" w:cs="Arial"/>
          <w:bCs/>
        </w:rPr>
        <w:t>, biomecánicas y del</w:t>
      </w:r>
      <w:r>
        <w:rPr>
          <w:rFonts w:asciiTheme="majorHAnsi" w:hAnsiTheme="majorHAnsi" w:cs="Arial"/>
          <w:bCs/>
        </w:rPr>
        <w:t xml:space="preserve"> complejo </w:t>
      </w:r>
      <w:proofErr w:type="spellStart"/>
      <w:r>
        <w:rPr>
          <w:rFonts w:asciiTheme="majorHAnsi" w:hAnsiTheme="majorHAnsi" w:cs="Arial"/>
          <w:bCs/>
        </w:rPr>
        <w:t>ungueal</w:t>
      </w:r>
      <w:proofErr w:type="spellEnd"/>
      <w:r>
        <w:rPr>
          <w:rFonts w:asciiTheme="majorHAnsi" w:hAnsiTheme="majorHAnsi" w:cs="Arial"/>
          <w:bCs/>
        </w:rPr>
        <w:t xml:space="preserve"> </w:t>
      </w:r>
      <w:r w:rsidRPr="00D95AA4">
        <w:rPr>
          <w:rFonts w:asciiTheme="majorHAnsi" w:hAnsiTheme="majorHAnsi" w:cs="Arial"/>
          <w:bCs/>
        </w:rPr>
        <w:t>que debutan en el pie.</w:t>
      </w:r>
    </w:p>
    <w:p w:rsidR="00D95AA4" w:rsidRPr="00D95AA4" w:rsidRDefault="00D95AA4" w:rsidP="00D95AA4">
      <w:pPr>
        <w:numPr>
          <w:ilvl w:val="0"/>
          <w:numId w:val="2"/>
        </w:numPr>
        <w:spacing w:after="120"/>
        <w:jc w:val="both"/>
        <w:rPr>
          <w:rFonts w:asciiTheme="majorHAnsi" w:hAnsiTheme="majorHAnsi" w:cs="Arial"/>
        </w:rPr>
      </w:pPr>
      <w:r w:rsidRPr="00D95AA4">
        <w:rPr>
          <w:rFonts w:asciiTheme="majorHAnsi" w:hAnsiTheme="majorHAnsi" w:cs="Arial"/>
        </w:rPr>
        <w:t xml:space="preserve">Realiza el tratamiento rehabilitador podológico en las lesiones: </w:t>
      </w:r>
      <w:proofErr w:type="spellStart"/>
      <w:r w:rsidRPr="00D95AA4">
        <w:rPr>
          <w:rFonts w:asciiTheme="majorHAnsi" w:hAnsiTheme="majorHAnsi" w:cs="Arial"/>
        </w:rPr>
        <w:t>Quiropodológicas</w:t>
      </w:r>
      <w:proofErr w:type="spellEnd"/>
      <w:r w:rsidRPr="00D95AA4">
        <w:rPr>
          <w:rFonts w:asciiTheme="majorHAnsi" w:hAnsiTheme="majorHAnsi" w:cs="Arial"/>
        </w:rPr>
        <w:t>, Dermatológicas, Biomecánicas, Ortopédicas y Traumatológicas que aparecen en el pie, teniendo en cuenta sus indicaciones, contraindicaciones, precauciones y variantes de tratamiento alternativo para cada lesión.</w:t>
      </w:r>
    </w:p>
    <w:p w:rsidR="00D95AA4" w:rsidRPr="00D95AA4" w:rsidRDefault="00D95AA4" w:rsidP="00D95AA4">
      <w:pPr>
        <w:numPr>
          <w:ilvl w:val="0"/>
          <w:numId w:val="2"/>
        </w:numPr>
        <w:spacing w:after="120"/>
        <w:jc w:val="both"/>
        <w:rPr>
          <w:rFonts w:asciiTheme="majorHAnsi" w:hAnsiTheme="majorHAnsi" w:cs="Arial"/>
        </w:rPr>
      </w:pPr>
      <w:r w:rsidRPr="00D95AA4">
        <w:rPr>
          <w:rFonts w:asciiTheme="majorHAnsi" w:hAnsiTheme="majorHAnsi" w:cs="Arial"/>
        </w:rPr>
        <w:t>Valora conjuntamente con el resto del equipo de salud el resultado de los complementarios de microbiología, laboratorio clínico y de radiología.</w:t>
      </w:r>
    </w:p>
    <w:p w:rsidR="00D95AA4" w:rsidRPr="00D95AA4" w:rsidRDefault="00D95AA4" w:rsidP="00D95AA4">
      <w:pPr>
        <w:numPr>
          <w:ilvl w:val="0"/>
          <w:numId w:val="2"/>
        </w:numPr>
        <w:spacing w:after="120"/>
        <w:jc w:val="both"/>
        <w:rPr>
          <w:rFonts w:asciiTheme="majorHAnsi" w:hAnsiTheme="majorHAnsi" w:cs="Arial"/>
        </w:rPr>
      </w:pPr>
      <w:r w:rsidRPr="00D95AA4">
        <w:rPr>
          <w:rFonts w:asciiTheme="majorHAnsi" w:hAnsiTheme="majorHAnsi" w:cs="Arial"/>
        </w:rPr>
        <w:t xml:space="preserve">Orienta sanitariamente, basándose en el cuadro clínico de las lesiones de tipo </w:t>
      </w:r>
      <w:proofErr w:type="spellStart"/>
      <w:r w:rsidRPr="00D95AA4">
        <w:rPr>
          <w:rFonts w:asciiTheme="majorHAnsi" w:hAnsiTheme="majorHAnsi" w:cs="Arial"/>
        </w:rPr>
        <w:t>Quiropodológicas</w:t>
      </w:r>
      <w:proofErr w:type="spellEnd"/>
      <w:r w:rsidRPr="00D95AA4">
        <w:rPr>
          <w:rFonts w:asciiTheme="majorHAnsi" w:hAnsiTheme="majorHAnsi" w:cs="Arial"/>
        </w:rPr>
        <w:t>, Dermatológicas, Biomecánicas, Ortopédicas y Traumatológicas que aparecen en el pie, así como la conducta a seguir y la remisión a los especialistas correspondientes.</w:t>
      </w:r>
    </w:p>
    <w:p w:rsidR="00D95AA4" w:rsidRPr="00D95AA4" w:rsidRDefault="00D95AA4" w:rsidP="00D95AA4">
      <w:pPr>
        <w:pStyle w:val="Prrafodelista"/>
        <w:spacing w:after="120"/>
        <w:jc w:val="both"/>
        <w:rPr>
          <w:rFonts w:asciiTheme="majorHAnsi" w:hAnsiTheme="majorHAnsi" w:cs="Arial"/>
        </w:rPr>
      </w:pPr>
    </w:p>
    <w:p w:rsidR="00D95AA4" w:rsidRPr="00D95AA4" w:rsidRDefault="00D95AA4" w:rsidP="00D95AA4">
      <w:pPr>
        <w:numPr>
          <w:ilvl w:val="0"/>
          <w:numId w:val="2"/>
        </w:numPr>
        <w:spacing w:after="120"/>
        <w:jc w:val="both"/>
        <w:rPr>
          <w:rFonts w:asciiTheme="majorHAnsi" w:hAnsiTheme="majorHAnsi" w:cs="Arial"/>
        </w:rPr>
      </w:pPr>
      <w:r w:rsidRPr="00D95AA4">
        <w:rPr>
          <w:rFonts w:asciiTheme="majorHAnsi" w:hAnsiTheme="majorHAnsi" w:cs="Arial"/>
        </w:rPr>
        <w:t xml:space="preserve">Aplica tratamientos de medicina natural y tradicional a las lesiones de los pies de tipo </w:t>
      </w:r>
      <w:proofErr w:type="spellStart"/>
      <w:r w:rsidRPr="00D95AA4">
        <w:rPr>
          <w:rFonts w:asciiTheme="majorHAnsi" w:hAnsiTheme="majorHAnsi" w:cs="Arial"/>
        </w:rPr>
        <w:t>quiropodológicas</w:t>
      </w:r>
      <w:proofErr w:type="spellEnd"/>
      <w:r w:rsidRPr="00D95AA4">
        <w:rPr>
          <w:rFonts w:asciiTheme="majorHAnsi" w:hAnsiTheme="majorHAnsi" w:cs="Arial"/>
        </w:rPr>
        <w:t>, ortopédicas, traumatológicas, endocrinas, neurológicas, dermatológicas y angiológicas.</w:t>
      </w:r>
    </w:p>
    <w:p w:rsidR="00D95AA4" w:rsidRPr="00D95AA4" w:rsidRDefault="00D95AA4" w:rsidP="00D95AA4">
      <w:pPr>
        <w:numPr>
          <w:ilvl w:val="0"/>
          <w:numId w:val="2"/>
        </w:numPr>
        <w:spacing w:after="120"/>
        <w:jc w:val="both"/>
        <w:rPr>
          <w:rFonts w:asciiTheme="majorHAnsi" w:hAnsiTheme="majorHAnsi" w:cs="Arial"/>
        </w:rPr>
      </w:pPr>
      <w:r w:rsidRPr="00D95AA4">
        <w:rPr>
          <w:rFonts w:asciiTheme="majorHAnsi" w:hAnsiTheme="majorHAnsi" w:cs="Arial"/>
        </w:rPr>
        <w:t xml:space="preserve">Aplica la </w:t>
      </w:r>
      <w:proofErr w:type="spellStart"/>
      <w:r w:rsidRPr="00D95AA4">
        <w:rPr>
          <w:rFonts w:asciiTheme="majorHAnsi" w:hAnsiTheme="majorHAnsi" w:cs="Arial"/>
        </w:rPr>
        <w:t>masoterapia</w:t>
      </w:r>
      <w:proofErr w:type="spellEnd"/>
      <w:r w:rsidRPr="00D95AA4">
        <w:rPr>
          <w:rFonts w:asciiTheme="majorHAnsi" w:hAnsiTheme="majorHAnsi" w:cs="Arial"/>
        </w:rPr>
        <w:t xml:space="preserve"> podológica. </w:t>
      </w:r>
    </w:p>
    <w:p w:rsidR="00D95AA4" w:rsidRPr="00D95AA4" w:rsidRDefault="00D95AA4" w:rsidP="00D95AA4">
      <w:pPr>
        <w:numPr>
          <w:ilvl w:val="0"/>
          <w:numId w:val="2"/>
        </w:numPr>
        <w:spacing w:after="120"/>
        <w:jc w:val="both"/>
        <w:rPr>
          <w:rFonts w:asciiTheme="majorHAnsi" w:hAnsiTheme="majorHAnsi" w:cs="Arial"/>
        </w:rPr>
      </w:pPr>
      <w:r w:rsidRPr="00D95AA4">
        <w:rPr>
          <w:rFonts w:asciiTheme="majorHAnsi" w:hAnsiTheme="majorHAnsi" w:cs="Arial"/>
        </w:rPr>
        <w:t>Utiliza racionalmente los materiales y materias primas necesarias para el proceso tecnológico.</w:t>
      </w:r>
    </w:p>
    <w:p w:rsidR="00D95AA4" w:rsidRPr="00D95AA4" w:rsidRDefault="00D95AA4" w:rsidP="00D95AA4">
      <w:pPr>
        <w:numPr>
          <w:ilvl w:val="0"/>
          <w:numId w:val="2"/>
        </w:numPr>
        <w:spacing w:after="120"/>
        <w:jc w:val="both"/>
        <w:rPr>
          <w:rFonts w:asciiTheme="majorHAnsi" w:hAnsiTheme="majorHAnsi" w:cs="Arial"/>
        </w:rPr>
      </w:pPr>
      <w:r w:rsidRPr="00D95AA4">
        <w:rPr>
          <w:rFonts w:asciiTheme="majorHAnsi" w:hAnsiTheme="majorHAnsi" w:cs="Arial"/>
        </w:rPr>
        <w:t>Emplea el set podológico, aplicando los conocimientos de ergonomía e higiene, haciendo uso racional de los mismos y velando por el cuidado y mantenimiento de los accesorios.</w:t>
      </w:r>
    </w:p>
    <w:p w:rsidR="00D95AA4" w:rsidRPr="00D95AA4" w:rsidRDefault="00D95AA4" w:rsidP="00D95AA4">
      <w:pPr>
        <w:numPr>
          <w:ilvl w:val="0"/>
          <w:numId w:val="2"/>
        </w:numPr>
        <w:spacing w:after="120"/>
        <w:jc w:val="both"/>
        <w:rPr>
          <w:rFonts w:asciiTheme="majorHAnsi" w:hAnsiTheme="majorHAnsi" w:cs="Arial"/>
        </w:rPr>
      </w:pPr>
      <w:r w:rsidRPr="00D95AA4">
        <w:rPr>
          <w:rFonts w:asciiTheme="majorHAnsi" w:hAnsiTheme="majorHAnsi" w:cs="Arial"/>
        </w:rPr>
        <w:t/>
      </w:r>
      <w:r w:rsidRPr="00D95AA4">
        <w:rPr>
          <w:rFonts w:asciiTheme="majorHAnsi" w:hAnsiTheme="majorHAnsi" w:cs="Arial"/>
        </w:rPr>
        <w:t>Participa en investigaciones científicas promovidas por equipo de salud.</w:t>
      </w:r>
    </w:p>
    <w:p w:rsidR="00D95AA4" w:rsidRPr="00D95AA4" w:rsidRDefault="00D95AA4" w:rsidP="00D95AA4">
      <w:pPr>
        <w:numPr>
          <w:ilvl w:val="0"/>
          <w:numId w:val="2"/>
        </w:numPr>
        <w:spacing w:after="120"/>
        <w:jc w:val="both"/>
        <w:rPr>
          <w:rFonts w:asciiTheme="majorHAnsi" w:hAnsiTheme="majorHAnsi" w:cs="Arial"/>
        </w:rPr>
      </w:pPr>
      <w:r w:rsidRPr="00D95AA4">
        <w:rPr>
          <w:rFonts w:asciiTheme="majorHAnsi" w:hAnsiTheme="majorHAnsi" w:cs="Arial"/>
        </w:rPr>
        <w:t>Colabora con la formación de recursos humanos.</w:t>
      </w:r>
    </w:p>
    <w:p w:rsidR="00D95AA4" w:rsidRPr="00D95AA4" w:rsidRDefault="00D95AA4" w:rsidP="00D95AA4">
      <w:pPr>
        <w:spacing w:after="120"/>
        <w:jc w:val="both"/>
        <w:rPr>
          <w:rFonts w:asciiTheme="majorHAnsi" w:hAnsiTheme="majorHAnsi" w:cs="Arial"/>
          <w:b/>
        </w:rPr>
      </w:pPr>
      <w:r w:rsidRPr="00D95AA4">
        <w:rPr>
          <w:rFonts w:asciiTheme="majorHAnsi" w:hAnsiTheme="majorHAnsi" w:cs="Arial"/>
          <w:b/>
          <w:lang w:val="es-MX"/>
        </w:rPr>
        <w:t xml:space="preserve"> </w:t>
      </w:r>
      <w:r w:rsidRPr="00D95AA4">
        <w:rPr>
          <w:rFonts w:asciiTheme="majorHAnsi" w:hAnsiTheme="majorHAnsi" w:cs="Arial"/>
          <w:b/>
        </w:rPr>
        <w:t xml:space="preserve">3. </w:t>
      </w:r>
      <w:proofErr w:type="gramStart"/>
      <w:r w:rsidRPr="00D95AA4">
        <w:rPr>
          <w:rFonts w:asciiTheme="majorHAnsi" w:hAnsiTheme="majorHAnsi" w:cs="Arial"/>
          <w:b/>
        </w:rPr>
        <w:t>Objetivos  generales</w:t>
      </w:r>
      <w:proofErr w:type="gramEnd"/>
      <w:r w:rsidRPr="00D95AA4">
        <w:rPr>
          <w:rFonts w:asciiTheme="majorHAnsi" w:hAnsiTheme="majorHAnsi" w:cs="Arial"/>
          <w:b/>
        </w:rPr>
        <w:t>:</w:t>
      </w:r>
    </w:p>
    <w:p w:rsidR="00D95AA4" w:rsidRPr="00D95AA4" w:rsidRDefault="00D95AA4" w:rsidP="00D95AA4">
      <w:pPr>
        <w:numPr>
          <w:ilvl w:val="0"/>
          <w:numId w:val="3"/>
        </w:numPr>
        <w:spacing w:after="120"/>
        <w:jc w:val="both"/>
        <w:rPr>
          <w:rFonts w:asciiTheme="majorHAnsi" w:hAnsiTheme="majorHAnsi" w:cs="Arial"/>
          <w:lang w:val="es-MX"/>
        </w:rPr>
      </w:pPr>
      <w:r w:rsidRPr="00D95AA4">
        <w:rPr>
          <w:rFonts w:asciiTheme="majorHAnsi" w:hAnsiTheme="majorHAnsi" w:cs="Arial"/>
        </w:rPr>
        <w:t xml:space="preserve">Adquirir una cultura general e integral </w:t>
      </w:r>
      <w:r w:rsidRPr="00D95AA4">
        <w:rPr>
          <w:rFonts w:asciiTheme="majorHAnsi" w:hAnsiTheme="majorHAnsi" w:cs="Arial"/>
        </w:rPr>
        <w:t>que le</w:t>
      </w:r>
      <w:r w:rsidRPr="00D95AA4">
        <w:rPr>
          <w:rFonts w:asciiTheme="majorHAnsi" w:hAnsiTheme="majorHAnsi" w:cs="Arial"/>
        </w:rPr>
        <w:t xml:space="preserve"> permita actuar de manera responsable en correspondencia con los principios éticos, </w:t>
      </w:r>
      <w:proofErr w:type="gramStart"/>
      <w:r w:rsidRPr="00D95AA4">
        <w:rPr>
          <w:rFonts w:asciiTheme="majorHAnsi" w:hAnsiTheme="majorHAnsi" w:cs="Arial"/>
        </w:rPr>
        <w:t>políticos  y</w:t>
      </w:r>
      <w:proofErr w:type="gramEnd"/>
      <w:r w:rsidRPr="00D95AA4">
        <w:rPr>
          <w:rFonts w:asciiTheme="majorHAnsi" w:hAnsiTheme="majorHAnsi" w:cs="Arial"/>
        </w:rPr>
        <w:t xml:space="preserve"> morales que debe caracterizar a todo trabajador de la salud comprometido con nuestro proceso revolucionario y el socialismo. </w:t>
      </w:r>
    </w:p>
    <w:p w:rsidR="00D95AA4" w:rsidRPr="00D95AA4" w:rsidRDefault="00D95AA4" w:rsidP="00D95AA4">
      <w:pPr>
        <w:numPr>
          <w:ilvl w:val="0"/>
          <w:numId w:val="3"/>
        </w:numPr>
        <w:spacing w:after="120"/>
        <w:jc w:val="both"/>
        <w:rPr>
          <w:rFonts w:asciiTheme="majorHAnsi" w:hAnsiTheme="majorHAnsi" w:cs="Arial"/>
        </w:rPr>
      </w:pPr>
      <w:r w:rsidRPr="00D95AA4">
        <w:rPr>
          <w:rFonts w:asciiTheme="majorHAnsi" w:hAnsiTheme="majorHAnsi" w:cs="Arial"/>
          <w:lang w:val="es-MX"/>
        </w:rPr>
        <w:t xml:space="preserve">Ejecutar los diferentes procederes técnicos para </w:t>
      </w:r>
      <w:smartTag w:uri="urn:schemas-microsoft-com:office:smarttags" w:element="PersonName">
        <w:smartTagPr>
          <w:attr w:name="ProductID" w:val="la Rehabilitaci￳n Quiropodol￳gica"/>
        </w:smartTagPr>
        <w:smartTag w:uri="urn:schemas-microsoft-com:office:smarttags" w:element="PersonName">
          <w:r w:rsidRPr="00D95AA4">
            <w:rPr>
              <w:rFonts w:asciiTheme="majorHAnsi" w:hAnsiTheme="majorHAnsi" w:cs="Arial"/>
              <w:lang w:val="es-MX"/>
            </w:rPr>
            <w:t>la Rehabilitación</w:t>
          </w:r>
        </w:smartTag>
        <w:r w:rsidRPr="00D95AA4">
          <w:rPr>
            <w:rFonts w:asciiTheme="majorHAnsi" w:hAnsiTheme="majorHAnsi" w:cs="Arial"/>
            <w:lang w:val="es-MX"/>
          </w:rPr>
          <w:t xml:space="preserve"> </w:t>
        </w:r>
        <w:proofErr w:type="spellStart"/>
        <w:r w:rsidRPr="00D95AA4">
          <w:rPr>
            <w:rFonts w:asciiTheme="majorHAnsi" w:hAnsiTheme="majorHAnsi" w:cs="Arial"/>
            <w:lang w:val="es-MX"/>
          </w:rPr>
          <w:t>Quiropodológica</w:t>
        </w:r>
      </w:smartTag>
      <w:proofErr w:type="spellEnd"/>
      <w:r w:rsidRPr="00D95AA4">
        <w:rPr>
          <w:rFonts w:asciiTheme="majorHAnsi" w:hAnsiTheme="majorHAnsi" w:cs="Arial"/>
          <w:lang w:val="es-MX"/>
        </w:rPr>
        <w:t xml:space="preserve"> y </w:t>
      </w:r>
      <w:proofErr w:type="spellStart"/>
      <w:r w:rsidRPr="00D95AA4">
        <w:rPr>
          <w:rFonts w:asciiTheme="majorHAnsi" w:hAnsiTheme="majorHAnsi" w:cs="Arial"/>
          <w:lang w:val="es-MX"/>
        </w:rPr>
        <w:t>Ortopodológica</w:t>
      </w:r>
      <w:proofErr w:type="spellEnd"/>
      <w:r w:rsidRPr="00D95AA4">
        <w:rPr>
          <w:rFonts w:asciiTheme="majorHAnsi" w:hAnsiTheme="majorHAnsi" w:cs="Arial"/>
          <w:lang w:val="es-MX"/>
        </w:rPr>
        <w:t xml:space="preserve">, </w:t>
      </w:r>
      <w:r w:rsidRPr="00D95AA4">
        <w:rPr>
          <w:rFonts w:asciiTheme="majorHAnsi" w:hAnsiTheme="majorHAnsi" w:cs="Arial"/>
        </w:rPr>
        <w:t xml:space="preserve">mediante el dominio y la aplicación de tecnologías convencionales y de avanzada para resolver problemas de salud Podológicos, cumplimentando las normas de bioseguridad establecidas con responsabilidad, sensibilidad, </w:t>
      </w:r>
      <w:r w:rsidRPr="00D95AA4">
        <w:rPr>
          <w:rFonts w:asciiTheme="majorHAnsi" w:hAnsiTheme="majorHAnsi" w:cs="Arial"/>
        </w:rPr>
        <w:t>humanismo y</w:t>
      </w:r>
      <w:r w:rsidRPr="00D95AA4">
        <w:rPr>
          <w:rFonts w:asciiTheme="majorHAnsi" w:hAnsiTheme="majorHAnsi" w:cs="Arial"/>
        </w:rPr>
        <w:t xml:space="preserve"> sobre la base de los principios éticos que rigen el Sistema Nacional de Salud.</w:t>
      </w:r>
    </w:p>
    <w:p w:rsidR="00D95AA4" w:rsidRPr="00D95AA4" w:rsidRDefault="00D95AA4" w:rsidP="00D95AA4">
      <w:pPr>
        <w:numPr>
          <w:ilvl w:val="0"/>
          <w:numId w:val="3"/>
        </w:numPr>
        <w:spacing w:after="120"/>
        <w:jc w:val="both"/>
        <w:rPr>
          <w:rFonts w:asciiTheme="majorHAnsi" w:hAnsiTheme="majorHAnsi" w:cs="Arial"/>
        </w:rPr>
      </w:pPr>
      <w:r w:rsidRPr="00D95AA4">
        <w:rPr>
          <w:rFonts w:asciiTheme="majorHAnsi" w:hAnsiTheme="majorHAnsi" w:cs="Arial"/>
        </w:rPr>
        <w:t xml:space="preserve">Promover una cultura ambientalista a partir de las potencialidades que brinda el currículo, en aras de formar recursos humanos que respondan a las exigencias del mundo actual. </w:t>
      </w:r>
    </w:p>
    <w:p w:rsidR="00D95AA4" w:rsidRPr="00D95AA4" w:rsidRDefault="00D95AA4" w:rsidP="00D95AA4">
      <w:pPr>
        <w:spacing w:after="120"/>
        <w:jc w:val="both"/>
        <w:rPr>
          <w:rFonts w:asciiTheme="majorHAnsi" w:hAnsiTheme="majorHAnsi" w:cs="Arial"/>
          <w:b/>
          <w:lang w:val="es-MX"/>
        </w:rPr>
      </w:pPr>
      <w:r w:rsidRPr="00D95AA4">
        <w:rPr>
          <w:rFonts w:asciiTheme="majorHAnsi" w:hAnsiTheme="majorHAnsi" w:cs="Arial"/>
          <w:b/>
          <w:lang w:val="es-MX"/>
        </w:rPr>
        <w:t>4. Organización de las Prácticas en los Servicios</w:t>
      </w:r>
    </w:p>
    <w:p w:rsidR="00D95AA4" w:rsidRPr="00D95AA4" w:rsidRDefault="00D95AA4" w:rsidP="00D95AA4">
      <w:pPr>
        <w:spacing w:after="120"/>
        <w:jc w:val="both"/>
        <w:rPr>
          <w:rFonts w:asciiTheme="majorHAnsi" w:hAnsiTheme="majorHAnsi" w:cs="Arial"/>
        </w:rPr>
      </w:pPr>
      <w:r w:rsidRPr="00D95AA4">
        <w:rPr>
          <w:rFonts w:asciiTheme="majorHAnsi" w:hAnsiTheme="majorHAnsi" w:cs="Arial"/>
        </w:rPr>
        <w:t>Las</w:t>
      </w:r>
      <w:r w:rsidRPr="00D95AA4">
        <w:rPr>
          <w:rFonts w:asciiTheme="majorHAnsi" w:hAnsiTheme="majorHAnsi" w:cs="Arial"/>
          <w:lang w:val="es-MX"/>
        </w:rPr>
        <w:t xml:space="preserve"> Prácticas en los Servicios</w:t>
      </w:r>
      <w:r w:rsidRPr="00D95AA4">
        <w:rPr>
          <w:rFonts w:asciiTheme="majorHAnsi" w:hAnsiTheme="majorHAnsi" w:cs="Arial"/>
        </w:rPr>
        <w:t xml:space="preserve"> abarcarán 60 semanas: las 40 del primer año y 20 semanas del segundo año, con una frecuencia semanal de 16h para las primeras 40 y 24h para las 20 del segundo año. Las prácticas responderán a la asignatura rectora: </w:t>
      </w:r>
      <w:proofErr w:type="spellStart"/>
      <w:r w:rsidRPr="00D95AA4">
        <w:rPr>
          <w:rFonts w:asciiTheme="majorHAnsi" w:hAnsiTheme="majorHAnsi" w:cs="Arial"/>
        </w:rPr>
        <w:t>Quiropodología</w:t>
      </w:r>
      <w:proofErr w:type="spellEnd"/>
      <w:r w:rsidRPr="00D95AA4">
        <w:rPr>
          <w:rFonts w:asciiTheme="majorHAnsi" w:hAnsiTheme="majorHAnsi" w:cs="Arial"/>
        </w:rPr>
        <w:t>.</w:t>
      </w:r>
    </w:p>
    <w:p w:rsidR="00D95AA4" w:rsidRPr="00D95AA4" w:rsidRDefault="00D95AA4" w:rsidP="00D95AA4">
      <w:pPr>
        <w:spacing w:after="120"/>
        <w:jc w:val="both"/>
        <w:rPr>
          <w:rFonts w:asciiTheme="majorHAnsi" w:hAnsiTheme="majorHAnsi" w:cs="Arial"/>
        </w:rPr>
      </w:pPr>
      <w:r w:rsidRPr="00D95AA4">
        <w:rPr>
          <w:rFonts w:asciiTheme="majorHAnsi" w:hAnsiTheme="majorHAnsi" w:cs="Arial"/>
        </w:rPr>
        <w:t xml:space="preserve">En las primeras 20 semanas, se realizarán las rotaciones de Procederes de Elementos de Enfermería en Podología e Introducción a </w:t>
      </w:r>
      <w:smartTag w:uri="urn:schemas-microsoft-com:office:smarttags" w:element="PersonName">
        <w:smartTagPr>
          <w:attr w:name="ProductID" w:val="la Especialidad"/>
        </w:smartTagPr>
        <w:r w:rsidRPr="00D95AA4">
          <w:rPr>
            <w:rFonts w:asciiTheme="majorHAnsi" w:hAnsiTheme="majorHAnsi" w:cs="Arial"/>
          </w:rPr>
          <w:t>la Especialidad</w:t>
        </w:r>
      </w:smartTag>
      <w:r w:rsidRPr="00D95AA4">
        <w:rPr>
          <w:rFonts w:asciiTheme="majorHAnsi" w:hAnsiTheme="majorHAnsi" w:cs="Arial"/>
        </w:rPr>
        <w:t xml:space="preserve">, con sus diferentes rotaciones, y una frecuencia semanal de 8h/s cada una.  A partir de la semana 21, y hasta la 40, comenzará la rotación que responde a la asignatura rectora: </w:t>
      </w:r>
      <w:proofErr w:type="spellStart"/>
      <w:r w:rsidRPr="00D95AA4">
        <w:rPr>
          <w:rFonts w:asciiTheme="majorHAnsi" w:hAnsiTheme="majorHAnsi" w:cs="Arial"/>
        </w:rPr>
        <w:t>Quiropodología</w:t>
      </w:r>
      <w:proofErr w:type="spellEnd"/>
      <w:r w:rsidRPr="00D95AA4">
        <w:rPr>
          <w:rFonts w:asciiTheme="majorHAnsi" w:hAnsiTheme="majorHAnsi" w:cs="Arial"/>
        </w:rPr>
        <w:t>, a razón de 16h/s. Las rotaciones establecidas irán después del bloque teórico, buscando la precedencia y la interdisciplinaridad.</w:t>
      </w:r>
    </w:p>
    <w:p w:rsidR="00D95AA4" w:rsidRPr="00D95AA4" w:rsidRDefault="00D95AA4" w:rsidP="00D95AA4">
      <w:pPr>
        <w:spacing w:after="120"/>
        <w:jc w:val="both"/>
        <w:rPr>
          <w:rFonts w:asciiTheme="majorHAnsi" w:hAnsiTheme="majorHAnsi" w:cs="Arial"/>
        </w:rPr>
      </w:pPr>
      <w:r w:rsidRPr="00D95AA4">
        <w:rPr>
          <w:rFonts w:asciiTheme="majorHAnsi" w:hAnsiTheme="majorHAnsi" w:cs="Arial"/>
        </w:rPr>
        <w:t xml:space="preserve">En las primeras 20 semanas del segundo año, se desarrollarán las rotaciones de Procederes </w:t>
      </w:r>
      <w:proofErr w:type="spellStart"/>
      <w:r w:rsidRPr="00D95AA4">
        <w:rPr>
          <w:rFonts w:asciiTheme="majorHAnsi" w:hAnsiTheme="majorHAnsi" w:cs="Arial"/>
        </w:rPr>
        <w:t>Quiropodológicos</w:t>
      </w:r>
      <w:proofErr w:type="spellEnd"/>
      <w:r w:rsidRPr="00D95AA4">
        <w:rPr>
          <w:rFonts w:asciiTheme="majorHAnsi" w:hAnsiTheme="majorHAnsi" w:cs="Arial"/>
        </w:rPr>
        <w:t xml:space="preserve"> Especiales de la asignatura rectora </w:t>
      </w:r>
      <w:proofErr w:type="spellStart"/>
      <w:r w:rsidRPr="00D95AA4">
        <w:rPr>
          <w:rFonts w:asciiTheme="majorHAnsi" w:hAnsiTheme="majorHAnsi" w:cs="Arial"/>
        </w:rPr>
        <w:t>Quiropodología</w:t>
      </w:r>
      <w:proofErr w:type="spellEnd"/>
      <w:r w:rsidRPr="00D95AA4">
        <w:rPr>
          <w:rFonts w:asciiTheme="majorHAnsi" w:hAnsiTheme="majorHAnsi" w:cs="Arial"/>
        </w:rPr>
        <w:t xml:space="preserve">, con una frecuencia semanal de 8h, de Procederes Angiológicos con una frecuencia semanal </w:t>
      </w:r>
      <w:r w:rsidRPr="00D95AA4">
        <w:rPr>
          <w:rFonts w:asciiTheme="majorHAnsi" w:hAnsiTheme="majorHAnsi" w:cs="Arial"/>
        </w:rPr>
        <w:t>de 8h</w:t>
      </w:r>
      <w:r w:rsidRPr="00D95AA4">
        <w:rPr>
          <w:rFonts w:asciiTheme="majorHAnsi" w:hAnsiTheme="majorHAnsi" w:cs="Arial"/>
        </w:rPr>
        <w:t xml:space="preserve"> y de Procederes </w:t>
      </w:r>
      <w:proofErr w:type="spellStart"/>
      <w:r w:rsidRPr="00D95AA4">
        <w:rPr>
          <w:rFonts w:asciiTheme="majorHAnsi" w:hAnsiTheme="majorHAnsi" w:cs="Arial"/>
        </w:rPr>
        <w:t>Ortopodológicos</w:t>
      </w:r>
      <w:proofErr w:type="spellEnd"/>
      <w:r w:rsidRPr="00D95AA4">
        <w:rPr>
          <w:rFonts w:asciiTheme="majorHAnsi" w:hAnsiTheme="majorHAnsi" w:cs="Arial"/>
        </w:rPr>
        <w:t xml:space="preserve"> con 8h, donde los estudiantes desarrollarán los procedimientos y habilidades afines a estos temas. Las mismas comenzarán a la vez en días diferentes, desde la 1ra semana y hasta la 20. </w:t>
      </w:r>
    </w:p>
    <w:p w:rsidR="00D95AA4" w:rsidRPr="00D95AA4" w:rsidRDefault="00D95AA4" w:rsidP="00D95AA4">
      <w:pPr>
        <w:spacing w:after="120"/>
        <w:jc w:val="both"/>
        <w:rPr>
          <w:rFonts w:asciiTheme="majorHAnsi" w:hAnsiTheme="majorHAnsi" w:cs="Arial"/>
          <w:lang w:val="es-MX"/>
        </w:rPr>
      </w:pPr>
    </w:p>
    <w:p w:rsidR="00D95AA4" w:rsidRPr="00D95AA4" w:rsidRDefault="00D95AA4" w:rsidP="00D95AA4">
      <w:pPr>
        <w:spacing w:after="120"/>
        <w:jc w:val="both"/>
        <w:rPr>
          <w:rFonts w:asciiTheme="majorHAnsi" w:hAnsiTheme="majorHAnsi" w:cs="Arial"/>
        </w:rPr>
      </w:pPr>
      <w:r w:rsidRPr="00D95AA4">
        <w:rPr>
          <w:rFonts w:asciiTheme="majorHAnsi" w:hAnsiTheme="majorHAnsi" w:cs="Arial"/>
          <w:lang w:val="es-MX"/>
        </w:rPr>
        <w:t>Algunas de las rotaciones de las Prácticas en los Servicios</w:t>
      </w:r>
      <w:r w:rsidRPr="00D95AA4">
        <w:rPr>
          <w:rFonts w:asciiTheme="majorHAnsi" w:hAnsiTheme="majorHAnsi" w:cs="Arial"/>
        </w:rPr>
        <w:t xml:space="preserve"> se podrán desarrollar en los laboratorios docentes de las facultades, siempre que se tenga la disponibilidad de recursos materiales y humanos requeridos para el desarrollo de las habilidades y las actividades planificadas, marco propicio para la explicación y exposición de las lesiones poco frecuentes o incidentales en los servicios de podología. El estudiante contará con una tarjeta de evaluación donde se recogen las habilidades fundamentales a desarrollar durante cada rotación, la misma será controlada por el tutor.  La evaluación final será el promedio de los trabajos prácticos realizados en base a 100 puntos. </w:t>
      </w:r>
    </w:p>
    <w:p w:rsidR="00D95AA4" w:rsidRPr="00D95AA4" w:rsidRDefault="00D95AA4" w:rsidP="00D95AA4">
      <w:pPr>
        <w:keepLines/>
        <w:tabs>
          <w:tab w:val="num" w:pos="1260"/>
        </w:tabs>
        <w:spacing w:after="120"/>
        <w:jc w:val="both"/>
        <w:rPr>
          <w:rFonts w:asciiTheme="majorHAnsi" w:hAnsiTheme="majorHAnsi" w:cs="Arial"/>
          <w:b/>
          <w:lang w:val="es-MX"/>
        </w:rPr>
      </w:pPr>
      <w:r w:rsidRPr="00D95AA4">
        <w:rPr>
          <w:rFonts w:asciiTheme="majorHAnsi" w:hAnsiTheme="majorHAnsi" w:cs="Arial"/>
          <w:b/>
          <w:lang w:val="es-MX"/>
        </w:rPr>
        <w:t xml:space="preserve">5. Organización de las Prácticas Pre-profesionales </w:t>
      </w:r>
    </w:p>
    <w:p w:rsidR="00D95AA4" w:rsidRPr="00D95AA4" w:rsidRDefault="00D95AA4" w:rsidP="00D95AA4">
      <w:pPr>
        <w:spacing w:after="120"/>
        <w:jc w:val="both"/>
        <w:rPr>
          <w:rFonts w:asciiTheme="majorHAnsi" w:hAnsiTheme="majorHAnsi" w:cs="Arial"/>
        </w:rPr>
      </w:pPr>
      <w:r w:rsidRPr="00D95AA4">
        <w:rPr>
          <w:rFonts w:asciiTheme="majorHAnsi" w:hAnsiTheme="majorHAnsi" w:cs="Arial"/>
        </w:rPr>
        <w:t>Las Prácticas Pre-profesionales comenzarán a partir de la semana 21 del segundo año y sus rotaciones se diseñarán atendiendo a las tareas y ocupaciones de la especialidad.</w:t>
      </w:r>
    </w:p>
    <w:p w:rsidR="00D95AA4" w:rsidRPr="00D95AA4" w:rsidRDefault="00D95AA4" w:rsidP="00D95AA4">
      <w:pPr>
        <w:spacing w:after="120"/>
        <w:jc w:val="both"/>
        <w:rPr>
          <w:rFonts w:asciiTheme="majorHAnsi" w:hAnsiTheme="majorHAnsi" w:cs="Arial"/>
        </w:rPr>
      </w:pPr>
      <w:r w:rsidRPr="00D95AA4">
        <w:rPr>
          <w:rFonts w:asciiTheme="majorHAnsi" w:hAnsiTheme="majorHAnsi" w:cs="Arial"/>
        </w:rPr>
        <w:t xml:space="preserve">En cada una de ellas, se recogerán las habilidades y aspectos de mayor importancia en la tarjeta de evaluación. Se evaluará de manera sistemática a través de actividades prácticas y es requisito para pasar a otra rotación haber aprobado la anterior. </w:t>
      </w:r>
    </w:p>
    <w:p w:rsidR="00D95AA4" w:rsidRPr="00D95AA4" w:rsidRDefault="00D95AA4" w:rsidP="00D95AA4">
      <w:pPr>
        <w:spacing w:after="120"/>
        <w:jc w:val="both"/>
        <w:rPr>
          <w:rFonts w:asciiTheme="majorHAnsi" w:hAnsiTheme="majorHAnsi" w:cs="Arial"/>
        </w:rPr>
      </w:pPr>
      <w:r w:rsidRPr="00D95AA4">
        <w:rPr>
          <w:rFonts w:asciiTheme="majorHAnsi" w:hAnsiTheme="majorHAnsi" w:cs="Arial"/>
        </w:rPr>
        <w:t>Se desarrollará durante las prácticas pre-profesionales un sistema de conferencias con los contenidos relevantes de las ocupaciones laborales o de la especialidad, las que serán impartidas por especialistas.</w:t>
      </w:r>
    </w:p>
    <w:p w:rsidR="00D95AA4" w:rsidRPr="00D95AA4" w:rsidRDefault="00D95AA4" w:rsidP="00D95AA4">
      <w:pPr>
        <w:spacing w:after="120"/>
        <w:jc w:val="both"/>
        <w:rPr>
          <w:rFonts w:asciiTheme="majorHAnsi" w:hAnsiTheme="majorHAnsi" w:cs="Arial"/>
        </w:rPr>
      </w:pPr>
      <w:r w:rsidRPr="00D95AA4">
        <w:rPr>
          <w:rFonts w:asciiTheme="majorHAnsi" w:hAnsiTheme="majorHAnsi" w:cs="Arial"/>
          <w:b/>
        </w:rPr>
        <w:t>Culminación de estudios</w:t>
      </w:r>
      <w:r w:rsidRPr="00D95AA4">
        <w:rPr>
          <w:rFonts w:asciiTheme="majorHAnsi" w:hAnsiTheme="majorHAnsi" w:cs="Arial"/>
        </w:rPr>
        <w:t>: Se realizará un Examen Final Estatal.</w:t>
      </w:r>
    </w:p>
    <w:p w:rsidR="00D95AA4" w:rsidRPr="00D95AA4" w:rsidRDefault="00D95AA4" w:rsidP="00D95AA4">
      <w:pPr>
        <w:spacing w:after="120"/>
        <w:jc w:val="both"/>
        <w:rPr>
          <w:rFonts w:asciiTheme="majorHAnsi" w:hAnsiTheme="majorHAnsi" w:cs="Arial"/>
          <w:b/>
        </w:rPr>
      </w:pPr>
      <w:r w:rsidRPr="00D95AA4">
        <w:rPr>
          <w:rFonts w:asciiTheme="majorHAnsi" w:hAnsiTheme="majorHAnsi" w:cs="Arial"/>
          <w:b/>
        </w:rPr>
        <w:t>Base material de estudio especializada</w:t>
      </w:r>
    </w:p>
    <w:p w:rsidR="00D95AA4" w:rsidRPr="00D95AA4" w:rsidRDefault="00D95AA4" w:rsidP="00D95AA4">
      <w:pPr>
        <w:spacing w:after="120"/>
        <w:jc w:val="both"/>
        <w:rPr>
          <w:rFonts w:asciiTheme="majorHAnsi" w:hAnsiTheme="majorHAnsi" w:cs="Arial"/>
        </w:rPr>
      </w:pPr>
      <w:r w:rsidRPr="00D95AA4">
        <w:rPr>
          <w:rFonts w:asciiTheme="majorHAnsi" w:hAnsiTheme="majorHAnsi" w:cs="Arial"/>
        </w:rPr>
        <w:t xml:space="preserve">Laboratorios de Podología de las facultades y/o las consultas de podología del Sistema Nacional de Salud, que cumplan con los requisitos </w:t>
      </w:r>
      <w:r w:rsidRPr="00D95AA4">
        <w:rPr>
          <w:rFonts w:asciiTheme="majorHAnsi" w:hAnsiTheme="majorHAnsi" w:cs="Arial"/>
          <w:bCs/>
        </w:rPr>
        <w:t xml:space="preserve">higiénicos sanitarios </w:t>
      </w:r>
      <w:r w:rsidRPr="00D95AA4">
        <w:rPr>
          <w:rFonts w:asciiTheme="majorHAnsi" w:hAnsiTheme="majorHAnsi" w:cs="Arial"/>
        </w:rPr>
        <w:t xml:space="preserve">y tengan el set podológico establecido: </w:t>
      </w:r>
    </w:p>
    <w:p w:rsidR="00D95AA4" w:rsidRPr="00D95AA4" w:rsidRDefault="00D95AA4" w:rsidP="00D95AA4">
      <w:pPr>
        <w:numPr>
          <w:ilvl w:val="0"/>
          <w:numId w:val="1"/>
        </w:numPr>
        <w:spacing w:after="120"/>
        <w:jc w:val="both"/>
        <w:rPr>
          <w:rFonts w:asciiTheme="majorHAnsi" w:hAnsiTheme="majorHAnsi" w:cs="Arial"/>
          <w:u w:val="single"/>
        </w:rPr>
      </w:pPr>
      <w:r w:rsidRPr="00D95AA4">
        <w:rPr>
          <w:rFonts w:asciiTheme="majorHAnsi" w:hAnsiTheme="majorHAnsi" w:cs="Arial"/>
        </w:rPr>
        <w:t xml:space="preserve">Sillón de Podología con su silla giratoria </w:t>
      </w:r>
    </w:p>
    <w:p w:rsidR="00D95AA4" w:rsidRPr="00D95AA4" w:rsidRDefault="00D95AA4" w:rsidP="00D95AA4">
      <w:pPr>
        <w:numPr>
          <w:ilvl w:val="0"/>
          <w:numId w:val="1"/>
        </w:numPr>
        <w:spacing w:after="120"/>
        <w:jc w:val="both"/>
        <w:rPr>
          <w:rFonts w:asciiTheme="majorHAnsi" w:hAnsiTheme="majorHAnsi" w:cs="Arial"/>
          <w:u w:val="single"/>
        </w:rPr>
      </w:pPr>
      <w:r w:rsidRPr="00D95AA4">
        <w:rPr>
          <w:rFonts w:asciiTheme="majorHAnsi" w:hAnsiTheme="majorHAnsi" w:cs="Arial"/>
        </w:rPr>
        <w:t>Lámpara lupa</w:t>
      </w:r>
    </w:p>
    <w:p w:rsidR="00D95AA4" w:rsidRPr="00D95AA4" w:rsidRDefault="00D95AA4" w:rsidP="00D95AA4">
      <w:pPr>
        <w:numPr>
          <w:ilvl w:val="0"/>
          <w:numId w:val="1"/>
        </w:numPr>
        <w:spacing w:after="120"/>
        <w:jc w:val="both"/>
        <w:rPr>
          <w:rFonts w:asciiTheme="majorHAnsi" w:hAnsiTheme="majorHAnsi" w:cs="Arial"/>
          <w:u w:val="single"/>
        </w:rPr>
      </w:pPr>
      <w:proofErr w:type="spellStart"/>
      <w:r w:rsidRPr="00D95AA4">
        <w:rPr>
          <w:rFonts w:asciiTheme="majorHAnsi" w:hAnsiTheme="majorHAnsi" w:cs="Arial"/>
        </w:rPr>
        <w:t>Micromotor</w:t>
      </w:r>
      <w:proofErr w:type="spellEnd"/>
    </w:p>
    <w:p w:rsidR="00D95AA4" w:rsidRPr="00D95AA4" w:rsidRDefault="00D95AA4" w:rsidP="00D95AA4">
      <w:pPr>
        <w:numPr>
          <w:ilvl w:val="0"/>
          <w:numId w:val="1"/>
        </w:numPr>
        <w:spacing w:after="120"/>
        <w:jc w:val="both"/>
        <w:rPr>
          <w:rFonts w:asciiTheme="majorHAnsi" w:hAnsiTheme="majorHAnsi" w:cs="Arial"/>
          <w:u w:val="single"/>
        </w:rPr>
      </w:pPr>
      <w:r w:rsidRPr="00D95AA4">
        <w:rPr>
          <w:rFonts w:asciiTheme="majorHAnsi" w:hAnsiTheme="majorHAnsi" w:cs="Arial"/>
        </w:rPr>
        <w:t>Alicate corta uñas</w:t>
      </w:r>
    </w:p>
    <w:p w:rsidR="00D95AA4" w:rsidRPr="00D95AA4" w:rsidRDefault="00D95AA4" w:rsidP="00D95AA4">
      <w:pPr>
        <w:numPr>
          <w:ilvl w:val="0"/>
          <w:numId w:val="1"/>
        </w:numPr>
        <w:spacing w:after="120"/>
        <w:jc w:val="both"/>
        <w:rPr>
          <w:rFonts w:asciiTheme="majorHAnsi" w:hAnsiTheme="majorHAnsi" w:cs="Arial"/>
          <w:u w:val="single"/>
        </w:rPr>
      </w:pPr>
      <w:r w:rsidRPr="00D95AA4">
        <w:rPr>
          <w:rFonts w:asciiTheme="majorHAnsi" w:hAnsiTheme="majorHAnsi" w:cs="Arial"/>
        </w:rPr>
        <w:t>Explorador</w:t>
      </w:r>
    </w:p>
    <w:p w:rsidR="00D95AA4" w:rsidRPr="00D95AA4" w:rsidRDefault="00D95AA4" w:rsidP="00D95AA4">
      <w:pPr>
        <w:numPr>
          <w:ilvl w:val="0"/>
          <w:numId w:val="1"/>
        </w:numPr>
        <w:spacing w:after="120"/>
        <w:jc w:val="both"/>
        <w:rPr>
          <w:rFonts w:asciiTheme="majorHAnsi" w:hAnsiTheme="majorHAnsi" w:cs="Arial"/>
          <w:u w:val="single"/>
        </w:rPr>
      </w:pPr>
      <w:r w:rsidRPr="00D95AA4">
        <w:rPr>
          <w:rFonts w:asciiTheme="majorHAnsi" w:hAnsiTheme="majorHAnsi" w:cs="Arial"/>
        </w:rPr>
        <w:t>Mangos de bisturí # 3 y 4</w:t>
      </w:r>
    </w:p>
    <w:p w:rsidR="00D95AA4" w:rsidRPr="00D95AA4" w:rsidRDefault="00D95AA4" w:rsidP="00D95AA4">
      <w:pPr>
        <w:numPr>
          <w:ilvl w:val="0"/>
          <w:numId w:val="1"/>
        </w:numPr>
        <w:spacing w:after="120"/>
        <w:jc w:val="both"/>
        <w:rPr>
          <w:rFonts w:asciiTheme="majorHAnsi" w:hAnsiTheme="majorHAnsi" w:cs="Arial"/>
          <w:u w:val="single"/>
        </w:rPr>
      </w:pPr>
      <w:r w:rsidRPr="00D95AA4">
        <w:rPr>
          <w:rFonts w:asciiTheme="majorHAnsi" w:hAnsiTheme="majorHAnsi" w:cs="Arial"/>
        </w:rPr>
        <w:t>Hojas de bisturí # 10, 15, 20, 21, 22, y 23</w:t>
      </w:r>
    </w:p>
    <w:p w:rsidR="00D95AA4" w:rsidRPr="00D95AA4" w:rsidRDefault="00D95AA4" w:rsidP="00D95AA4">
      <w:pPr>
        <w:numPr>
          <w:ilvl w:val="0"/>
          <w:numId w:val="1"/>
        </w:numPr>
        <w:spacing w:after="120"/>
        <w:jc w:val="both"/>
        <w:rPr>
          <w:rFonts w:asciiTheme="majorHAnsi" w:hAnsiTheme="majorHAnsi" w:cs="Arial"/>
          <w:u w:val="single"/>
        </w:rPr>
      </w:pPr>
      <w:r w:rsidRPr="00D95AA4">
        <w:rPr>
          <w:rFonts w:asciiTheme="majorHAnsi" w:hAnsiTheme="majorHAnsi" w:cs="Arial"/>
        </w:rPr>
        <w:t>Pinza mosquito</w:t>
      </w:r>
    </w:p>
    <w:p w:rsidR="00D95AA4" w:rsidRPr="00D95AA4" w:rsidRDefault="00D95AA4" w:rsidP="00D95AA4">
      <w:pPr>
        <w:numPr>
          <w:ilvl w:val="0"/>
          <w:numId w:val="1"/>
        </w:numPr>
        <w:spacing w:after="120"/>
        <w:jc w:val="both"/>
        <w:rPr>
          <w:rFonts w:asciiTheme="majorHAnsi" w:hAnsiTheme="majorHAnsi" w:cs="Arial"/>
          <w:u w:val="single"/>
        </w:rPr>
      </w:pPr>
      <w:proofErr w:type="spellStart"/>
      <w:r w:rsidRPr="00D95AA4">
        <w:rPr>
          <w:rFonts w:asciiTheme="majorHAnsi" w:hAnsiTheme="majorHAnsi" w:cs="Arial"/>
        </w:rPr>
        <w:t>Pedígrafo</w:t>
      </w:r>
      <w:proofErr w:type="spellEnd"/>
    </w:p>
    <w:p w:rsidR="00D95AA4" w:rsidRPr="00D95AA4" w:rsidRDefault="00D95AA4" w:rsidP="00D95AA4">
      <w:pPr>
        <w:numPr>
          <w:ilvl w:val="0"/>
          <w:numId w:val="1"/>
        </w:numPr>
        <w:spacing w:after="120"/>
        <w:jc w:val="both"/>
        <w:rPr>
          <w:rFonts w:asciiTheme="majorHAnsi" w:hAnsiTheme="majorHAnsi" w:cs="Arial"/>
          <w:u w:val="single"/>
        </w:rPr>
      </w:pPr>
      <w:r w:rsidRPr="00D95AA4">
        <w:rPr>
          <w:rFonts w:asciiTheme="majorHAnsi" w:hAnsiTheme="majorHAnsi" w:cs="Arial"/>
        </w:rPr>
        <w:t>Enseres (riñoneras, algodonera, cubeta de metal con tapa, bandeja y cesto para desperdicios)</w:t>
      </w:r>
    </w:p>
    <w:p w:rsidR="00D95AA4" w:rsidRPr="00D95AA4" w:rsidRDefault="00D95AA4" w:rsidP="00D95AA4">
      <w:pPr>
        <w:numPr>
          <w:ilvl w:val="0"/>
          <w:numId w:val="1"/>
        </w:numPr>
        <w:spacing w:after="120"/>
        <w:jc w:val="both"/>
        <w:rPr>
          <w:rFonts w:asciiTheme="majorHAnsi" w:hAnsiTheme="majorHAnsi" w:cs="Arial"/>
          <w:u w:val="single"/>
        </w:rPr>
      </w:pPr>
      <w:r w:rsidRPr="00D95AA4">
        <w:rPr>
          <w:rFonts w:asciiTheme="majorHAnsi" w:hAnsiTheme="majorHAnsi" w:cs="Arial"/>
        </w:rPr>
        <w:t>Medicamentos, antisépticos y desinfectantes</w:t>
      </w:r>
    </w:p>
    <w:p w:rsidR="00D95AA4" w:rsidRPr="00D95AA4" w:rsidRDefault="00D95AA4" w:rsidP="00D95AA4">
      <w:pPr>
        <w:numPr>
          <w:ilvl w:val="0"/>
          <w:numId w:val="1"/>
        </w:numPr>
        <w:spacing w:after="120"/>
        <w:jc w:val="both"/>
        <w:rPr>
          <w:rFonts w:asciiTheme="majorHAnsi" w:hAnsiTheme="majorHAnsi" w:cs="Arial"/>
          <w:u w:val="single"/>
        </w:rPr>
      </w:pPr>
      <w:r w:rsidRPr="00D95AA4">
        <w:rPr>
          <w:rFonts w:asciiTheme="majorHAnsi" w:hAnsiTheme="majorHAnsi" w:cs="Arial"/>
        </w:rPr>
        <w:t>Material gastable (gasa, algodón, aplicadores, depresores, esparadrapo)</w:t>
      </w:r>
    </w:p>
    <w:p w:rsidR="00D95AA4" w:rsidRPr="00D95AA4" w:rsidRDefault="00D95AA4" w:rsidP="00D95AA4">
      <w:pPr>
        <w:numPr>
          <w:ilvl w:val="0"/>
          <w:numId w:val="1"/>
        </w:numPr>
        <w:spacing w:after="120"/>
        <w:jc w:val="both"/>
        <w:rPr>
          <w:rFonts w:asciiTheme="majorHAnsi" w:hAnsiTheme="majorHAnsi" w:cs="Arial"/>
          <w:u w:val="single"/>
        </w:rPr>
      </w:pPr>
      <w:r w:rsidRPr="00D95AA4">
        <w:rPr>
          <w:rFonts w:asciiTheme="majorHAnsi" w:hAnsiTheme="majorHAnsi" w:cs="Arial"/>
        </w:rPr>
        <w:t>Mobiliario (vitrina, mesa auxiliar, buró)</w:t>
      </w:r>
    </w:p>
    <w:p w:rsidR="00D95AA4" w:rsidRPr="00D95AA4" w:rsidRDefault="00D95AA4" w:rsidP="00D95AA4">
      <w:pPr>
        <w:numPr>
          <w:ilvl w:val="0"/>
          <w:numId w:val="1"/>
        </w:numPr>
        <w:spacing w:after="120"/>
        <w:jc w:val="both"/>
        <w:rPr>
          <w:rFonts w:asciiTheme="majorHAnsi" w:hAnsiTheme="majorHAnsi" w:cs="Arial"/>
          <w:u w:val="single"/>
        </w:rPr>
      </w:pPr>
      <w:r w:rsidRPr="00D95AA4">
        <w:rPr>
          <w:rFonts w:asciiTheme="majorHAnsi" w:hAnsiTheme="majorHAnsi" w:cs="Arial"/>
        </w:rPr>
        <w:t xml:space="preserve">Vestuario (gorro, </w:t>
      </w:r>
      <w:proofErr w:type="spellStart"/>
      <w:r w:rsidRPr="00D95AA4">
        <w:rPr>
          <w:rFonts w:asciiTheme="majorHAnsi" w:hAnsiTheme="majorHAnsi" w:cs="Arial"/>
        </w:rPr>
        <w:t>nasobuco</w:t>
      </w:r>
      <w:proofErr w:type="spellEnd"/>
      <w:r w:rsidRPr="00D95AA4">
        <w:rPr>
          <w:rFonts w:asciiTheme="majorHAnsi" w:hAnsiTheme="majorHAnsi" w:cs="Arial"/>
        </w:rPr>
        <w:t xml:space="preserve">, bata sanitaria ) </w:t>
      </w:r>
    </w:p>
    <w:p w:rsidR="00D95AA4" w:rsidRPr="00D95AA4" w:rsidRDefault="00D95AA4" w:rsidP="00D95AA4">
      <w:pPr>
        <w:spacing w:after="120"/>
        <w:jc w:val="both"/>
        <w:rPr>
          <w:rFonts w:asciiTheme="majorHAnsi" w:hAnsiTheme="majorHAnsi" w:cs="Arial"/>
        </w:rPr>
      </w:pPr>
    </w:p>
    <w:p w:rsidR="00D95AA4" w:rsidRPr="00D95AA4" w:rsidRDefault="00D95AA4" w:rsidP="00D95AA4">
      <w:pPr>
        <w:spacing w:after="120"/>
        <w:jc w:val="both"/>
        <w:rPr>
          <w:rFonts w:asciiTheme="majorHAnsi" w:hAnsiTheme="majorHAnsi" w:cs="Arial"/>
          <w:b/>
        </w:rPr>
      </w:pPr>
      <w:r w:rsidRPr="00D95AA4">
        <w:rPr>
          <w:rFonts w:asciiTheme="majorHAnsi" w:hAnsiTheme="majorHAnsi" w:cs="Arial"/>
          <w:b/>
        </w:rPr>
        <w:t>ASIGNATURAS POR GRUPOS DE EVALUACIÓN</w:t>
      </w:r>
    </w:p>
    <w:tbl>
      <w:tblPr>
        <w:tblW w:w="903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622"/>
        <w:gridCol w:w="900"/>
        <w:gridCol w:w="1080"/>
        <w:gridCol w:w="900"/>
      </w:tblGrid>
      <w:tr w:rsidR="00D95AA4" w:rsidRPr="00D95AA4" w:rsidTr="008448D0">
        <w:tc>
          <w:tcPr>
            <w:tcW w:w="536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</w:rPr>
            </w:pPr>
            <w:r w:rsidRPr="00D95AA4">
              <w:rPr>
                <w:rFonts w:asciiTheme="majorHAnsi" w:hAnsiTheme="majorHAnsi" w:cs="Arial"/>
                <w:b/>
              </w:rPr>
              <w:t>No</w:t>
            </w:r>
          </w:p>
        </w:tc>
        <w:tc>
          <w:tcPr>
            <w:tcW w:w="5622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</w:rPr>
            </w:pPr>
            <w:r w:rsidRPr="00D95AA4">
              <w:rPr>
                <w:rFonts w:asciiTheme="majorHAnsi" w:hAnsiTheme="majorHAnsi" w:cs="Arial"/>
                <w:b/>
              </w:rPr>
              <w:t>Asignaturas</w:t>
            </w:r>
          </w:p>
        </w:tc>
        <w:tc>
          <w:tcPr>
            <w:tcW w:w="90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</w:rPr>
            </w:pPr>
            <w:r w:rsidRPr="00D95AA4">
              <w:rPr>
                <w:rFonts w:asciiTheme="majorHAnsi" w:hAnsiTheme="majorHAnsi" w:cs="Arial"/>
                <w:b/>
              </w:rPr>
              <w:t>Grupo</w:t>
            </w:r>
          </w:p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</w:rPr>
            </w:pPr>
            <w:r w:rsidRPr="00D95AA4">
              <w:rPr>
                <w:rFonts w:asciiTheme="majorHAnsi" w:hAnsiTheme="majorHAnsi" w:cs="Arial"/>
                <w:b/>
              </w:rPr>
              <w:t xml:space="preserve"> I</w:t>
            </w:r>
          </w:p>
        </w:tc>
        <w:tc>
          <w:tcPr>
            <w:tcW w:w="108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</w:rPr>
            </w:pPr>
            <w:r w:rsidRPr="00D95AA4">
              <w:rPr>
                <w:rFonts w:asciiTheme="majorHAnsi" w:hAnsiTheme="majorHAnsi" w:cs="Arial"/>
                <w:b/>
              </w:rPr>
              <w:t>Grupo II</w:t>
            </w:r>
          </w:p>
        </w:tc>
        <w:tc>
          <w:tcPr>
            <w:tcW w:w="90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</w:rPr>
            </w:pPr>
            <w:r w:rsidRPr="00D95AA4">
              <w:rPr>
                <w:rFonts w:asciiTheme="majorHAnsi" w:hAnsiTheme="majorHAnsi" w:cs="Arial"/>
                <w:b/>
              </w:rPr>
              <w:t>Grupo III</w:t>
            </w:r>
          </w:p>
        </w:tc>
      </w:tr>
      <w:tr w:rsidR="00D95AA4" w:rsidRPr="00D95AA4" w:rsidTr="008448D0">
        <w:tc>
          <w:tcPr>
            <w:tcW w:w="9038" w:type="dxa"/>
            <w:gridSpan w:val="5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</w:rPr>
            </w:pPr>
            <w:r w:rsidRPr="00D95AA4">
              <w:rPr>
                <w:rFonts w:asciiTheme="majorHAnsi" w:hAnsiTheme="majorHAnsi" w:cs="Arial"/>
                <w:b/>
              </w:rPr>
              <w:t xml:space="preserve">                      Formación General y Básicas</w:t>
            </w:r>
          </w:p>
        </w:tc>
      </w:tr>
      <w:tr w:rsidR="00D95AA4" w:rsidRPr="00D95AA4" w:rsidTr="008448D0">
        <w:tc>
          <w:tcPr>
            <w:tcW w:w="536" w:type="dxa"/>
            <w:vAlign w:val="center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  <w:r w:rsidRPr="00D95AA4">
              <w:rPr>
                <w:rFonts w:asciiTheme="majorHAnsi" w:hAnsiTheme="majorHAnsi" w:cs="Arial"/>
              </w:rPr>
              <w:t>1</w:t>
            </w:r>
          </w:p>
        </w:tc>
        <w:tc>
          <w:tcPr>
            <w:tcW w:w="5622" w:type="dxa"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eastAsia="Arial Unicode MS" w:hAnsiTheme="majorHAnsi" w:cs="Arial"/>
              </w:rPr>
            </w:pPr>
            <w:r w:rsidRPr="00D95AA4">
              <w:rPr>
                <w:rFonts w:asciiTheme="majorHAnsi" w:hAnsiTheme="majorHAnsi" w:cs="Arial"/>
              </w:rPr>
              <w:t xml:space="preserve">Estudios de </w:t>
            </w:r>
            <w:smartTag w:uri="urn:schemas-microsoft-com:office:smarttags" w:element="PersonName">
              <w:smartTagPr>
                <w:attr w:name="ProductID" w:val="la Ideolog￭a"/>
              </w:smartTagPr>
              <w:r w:rsidRPr="00D95AA4">
                <w:rPr>
                  <w:rFonts w:asciiTheme="majorHAnsi" w:hAnsiTheme="majorHAnsi" w:cs="Arial"/>
                </w:rPr>
                <w:t>la Ideología</w:t>
              </w:r>
            </w:smartTag>
            <w:r w:rsidRPr="00D95AA4">
              <w:rPr>
                <w:rFonts w:asciiTheme="majorHAnsi" w:hAnsiTheme="majorHAnsi" w:cs="Arial"/>
              </w:rPr>
              <w:t xml:space="preserve"> y la Política</w:t>
            </w:r>
          </w:p>
        </w:tc>
        <w:tc>
          <w:tcPr>
            <w:tcW w:w="90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08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  <w:r w:rsidRPr="00D95AA4">
              <w:rPr>
                <w:rFonts w:asciiTheme="majorHAnsi" w:hAnsiTheme="majorHAnsi" w:cs="Arial"/>
              </w:rPr>
              <w:t>X</w:t>
            </w:r>
          </w:p>
        </w:tc>
        <w:tc>
          <w:tcPr>
            <w:tcW w:w="90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D95AA4" w:rsidRPr="00D95AA4" w:rsidTr="008448D0">
        <w:tc>
          <w:tcPr>
            <w:tcW w:w="536" w:type="dxa"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  <w:r w:rsidRPr="00D95AA4">
              <w:rPr>
                <w:rFonts w:asciiTheme="majorHAnsi" w:hAnsiTheme="majorHAnsi" w:cs="Arial"/>
              </w:rPr>
              <w:t>2</w:t>
            </w:r>
          </w:p>
        </w:tc>
        <w:tc>
          <w:tcPr>
            <w:tcW w:w="5622" w:type="dxa"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eastAsia="Arial Unicode MS" w:hAnsiTheme="majorHAnsi" w:cs="Arial"/>
              </w:rPr>
            </w:pPr>
            <w:r w:rsidRPr="00D95AA4">
              <w:rPr>
                <w:rFonts w:asciiTheme="majorHAnsi" w:eastAsia="Arial Unicode MS" w:hAnsiTheme="majorHAnsi" w:cs="Arial"/>
              </w:rPr>
              <w:t>Educación Física</w:t>
            </w:r>
          </w:p>
        </w:tc>
        <w:tc>
          <w:tcPr>
            <w:tcW w:w="90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08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  <w:r w:rsidRPr="00D95AA4">
              <w:rPr>
                <w:rFonts w:asciiTheme="majorHAnsi" w:hAnsiTheme="majorHAnsi" w:cs="Arial"/>
              </w:rPr>
              <w:t>X</w:t>
            </w:r>
          </w:p>
        </w:tc>
        <w:tc>
          <w:tcPr>
            <w:tcW w:w="90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D95AA4" w:rsidRPr="00D95AA4" w:rsidTr="008448D0">
        <w:tc>
          <w:tcPr>
            <w:tcW w:w="536" w:type="dxa"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  <w:r w:rsidRPr="00D95AA4">
              <w:rPr>
                <w:rFonts w:asciiTheme="majorHAnsi" w:hAnsiTheme="majorHAnsi" w:cs="Arial"/>
              </w:rPr>
              <w:t>3</w:t>
            </w:r>
          </w:p>
        </w:tc>
        <w:tc>
          <w:tcPr>
            <w:tcW w:w="5622" w:type="dxa"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eastAsia="Arial Unicode MS" w:hAnsiTheme="majorHAnsi" w:cs="Arial"/>
              </w:rPr>
            </w:pPr>
            <w:r w:rsidRPr="00D95AA4">
              <w:rPr>
                <w:rFonts w:asciiTheme="majorHAnsi" w:eastAsia="Arial Unicode MS" w:hAnsiTheme="majorHAnsi" w:cs="Arial"/>
              </w:rPr>
              <w:t>Idioma Extranjero (Inglés)</w:t>
            </w:r>
          </w:p>
        </w:tc>
        <w:tc>
          <w:tcPr>
            <w:tcW w:w="90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08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  <w:r w:rsidRPr="00D95AA4">
              <w:rPr>
                <w:rFonts w:asciiTheme="majorHAnsi" w:hAnsiTheme="majorHAnsi" w:cs="Arial"/>
              </w:rPr>
              <w:t>X</w:t>
            </w:r>
          </w:p>
        </w:tc>
        <w:tc>
          <w:tcPr>
            <w:tcW w:w="90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D95AA4" w:rsidRPr="00D95AA4" w:rsidTr="008448D0">
        <w:tc>
          <w:tcPr>
            <w:tcW w:w="9038" w:type="dxa"/>
            <w:gridSpan w:val="5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</w:rPr>
            </w:pPr>
            <w:r w:rsidRPr="00D95AA4">
              <w:rPr>
                <w:rFonts w:asciiTheme="majorHAnsi" w:hAnsiTheme="majorHAnsi" w:cs="Arial"/>
              </w:rPr>
              <w:t xml:space="preserve">        </w:t>
            </w:r>
            <w:r w:rsidRPr="00D95AA4">
              <w:rPr>
                <w:rFonts w:asciiTheme="majorHAnsi" w:hAnsiTheme="majorHAnsi" w:cs="Arial"/>
                <w:b/>
              </w:rPr>
              <w:t>Formación Profesional  Básica</w:t>
            </w:r>
          </w:p>
        </w:tc>
      </w:tr>
      <w:tr w:rsidR="00D95AA4" w:rsidRPr="00D95AA4" w:rsidTr="008448D0">
        <w:tc>
          <w:tcPr>
            <w:tcW w:w="536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  <w:r w:rsidRPr="00D95AA4">
              <w:rPr>
                <w:rFonts w:asciiTheme="majorHAnsi" w:hAnsiTheme="majorHAnsi" w:cs="Arial"/>
              </w:rPr>
              <w:t>4</w:t>
            </w:r>
          </w:p>
        </w:tc>
        <w:tc>
          <w:tcPr>
            <w:tcW w:w="5622" w:type="dxa"/>
          </w:tcPr>
          <w:p w:rsidR="00D95AA4" w:rsidRPr="00D95AA4" w:rsidRDefault="00D95AA4" w:rsidP="00D95AA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Theme="majorHAnsi" w:hAnsiTheme="majorHAnsi" w:cs="Arial"/>
              </w:rPr>
            </w:pPr>
            <w:proofErr w:type="spellStart"/>
            <w:r w:rsidRPr="00D95AA4">
              <w:rPr>
                <w:rFonts w:asciiTheme="majorHAnsi" w:hAnsiTheme="majorHAnsi" w:cs="Arial"/>
              </w:rPr>
              <w:t>Anatomofisiología</w:t>
            </w:r>
            <w:proofErr w:type="spellEnd"/>
            <w:r w:rsidRPr="00D95AA4">
              <w:rPr>
                <w:rFonts w:asciiTheme="majorHAnsi" w:hAnsiTheme="majorHAnsi" w:cs="Arial"/>
              </w:rPr>
              <w:t xml:space="preserve"> Humana</w:t>
            </w:r>
          </w:p>
        </w:tc>
        <w:tc>
          <w:tcPr>
            <w:tcW w:w="90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  <w:r w:rsidRPr="00D95AA4">
              <w:rPr>
                <w:rFonts w:asciiTheme="majorHAnsi" w:hAnsiTheme="majorHAnsi" w:cs="Arial"/>
              </w:rPr>
              <w:t>X</w:t>
            </w:r>
          </w:p>
        </w:tc>
        <w:tc>
          <w:tcPr>
            <w:tcW w:w="108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90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highlight w:val="yellow"/>
              </w:rPr>
            </w:pPr>
          </w:p>
        </w:tc>
      </w:tr>
      <w:tr w:rsidR="00D95AA4" w:rsidRPr="00D95AA4" w:rsidTr="008448D0">
        <w:tc>
          <w:tcPr>
            <w:tcW w:w="536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  <w:r w:rsidRPr="00D95AA4">
              <w:rPr>
                <w:rFonts w:asciiTheme="majorHAnsi" w:hAnsiTheme="majorHAnsi" w:cs="Arial"/>
              </w:rPr>
              <w:t>5</w:t>
            </w:r>
          </w:p>
        </w:tc>
        <w:tc>
          <w:tcPr>
            <w:tcW w:w="5622" w:type="dxa"/>
          </w:tcPr>
          <w:p w:rsidR="00D95AA4" w:rsidRPr="00D95AA4" w:rsidRDefault="00D95AA4" w:rsidP="00D95AA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Theme="majorHAnsi" w:hAnsiTheme="majorHAnsi" w:cs="Arial"/>
              </w:rPr>
            </w:pPr>
            <w:r w:rsidRPr="00D95AA4">
              <w:rPr>
                <w:rFonts w:asciiTheme="majorHAnsi" w:hAnsiTheme="majorHAnsi" w:cs="Arial"/>
              </w:rPr>
              <w:t>Psicología</w:t>
            </w:r>
          </w:p>
        </w:tc>
        <w:tc>
          <w:tcPr>
            <w:tcW w:w="90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  <w:r w:rsidRPr="00D95AA4">
              <w:rPr>
                <w:rFonts w:asciiTheme="majorHAnsi" w:hAnsiTheme="majorHAnsi" w:cs="Arial"/>
              </w:rPr>
              <w:t>X</w:t>
            </w:r>
          </w:p>
        </w:tc>
        <w:tc>
          <w:tcPr>
            <w:tcW w:w="108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90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highlight w:val="yellow"/>
              </w:rPr>
            </w:pPr>
          </w:p>
        </w:tc>
      </w:tr>
      <w:tr w:rsidR="00D95AA4" w:rsidRPr="00D95AA4" w:rsidTr="008448D0">
        <w:tc>
          <w:tcPr>
            <w:tcW w:w="536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  <w:r w:rsidRPr="00D95AA4">
              <w:rPr>
                <w:rFonts w:asciiTheme="majorHAnsi" w:hAnsiTheme="majorHAnsi" w:cs="Arial"/>
              </w:rPr>
              <w:t>6</w:t>
            </w:r>
          </w:p>
        </w:tc>
        <w:tc>
          <w:tcPr>
            <w:tcW w:w="5622" w:type="dxa"/>
          </w:tcPr>
          <w:p w:rsidR="00D95AA4" w:rsidRPr="00D95AA4" w:rsidRDefault="00D95AA4" w:rsidP="00D95AA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Theme="majorHAnsi" w:hAnsiTheme="majorHAnsi" w:cs="Arial"/>
              </w:rPr>
            </w:pPr>
            <w:r w:rsidRPr="00D95AA4">
              <w:rPr>
                <w:rFonts w:asciiTheme="majorHAnsi" w:hAnsiTheme="majorHAnsi" w:cs="Arial"/>
              </w:rPr>
              <w:t xml:space="preserve">Agentes Biológicos </w:t>
            </w:r>
          </w:p>
        </w:tc>
        <w:tc>
          <w:tcPr>
            <w:tcW w:w="90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  <w:r w:rsidRPr="00D95AA4">
              <w:rPr>
                <w:rFonts w:asciiTheme="majorHAnsi" w:hAnsiTheme="majorHAnsi" w:cs="Arial"/>
              </w:rPr>
              <w:t>X</w:t>
            </w:r>
          </w:p>
        </w:tc>
        <w:tc>
          <w:tcPr>
            <w:tcW w:w="108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90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highlight w:val="yellow"/>
              </w:rPr>
            </w:pPr>
          </w:p>
        </w:tc>
      </w:tr>
      <w:tr w:rsidR="00D95AA4" w:rsidRPr="00D95AA4" w:rsidTr="008448D0">
        <w:tc>
          <w:tcPr>
            <w:tcW w:w="536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  <w:r w:rsidRPr="00D95AA4">
              <w:rPr>
                <w:rFonts w:asciiTheme="majorHAnsi" w:hAnsiTheme="majorHAnsi" w:cs="Arial"/>
              </w:rPr>
              <w:t>7</w:t>
            </w:r>
          </w:p>
        </w:tc>
        <w:tc>
          <w:tcPr>
            <w:tcW w:w="5622" w:type="dxa"/>
          </w:tcPr>
          <w:p w:rsidR="00D95AA4" w:rsidRPr="00D95AA4" w:rsidRDefault="00D95AA4" w:rsidP="00D95AA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Theme="majorHAnsi" w:hAnsiTheme="majorHAnsi" w:cs="Arial"/>
              </w:rPr>
            </w:pPr>
            <w:r w:rsidRPr="00D95AA4">
              <w:rPr>
                <w:rFonts w:asciiTheme="majorHAnsi" w:hAnsiTheme="majorHAnsi" w:cs="Arial"/>
              </w:rPr>
              <w:t>Farmacología Aplicada</w:t>
            </w:r>
          </w:p>
        </w:tc>
        <w:tc>
          <w:tcPr>
            <w:tcW w:w="90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  <w:r w:rsidRPr="00D95AA4">
              <w:rPr>
                <w:rFonts w:asciiTheme="majorHAnsi" w:hAnsiTheme="majorHAnsi" w:cs="Arial"/>
              </w:rPr>
              <w:t>X</w:t>
            </w:r>
          </w:p>
        </w:tc>
        <w:tc>
          <w:tcPr>
            <w:tcW w:w="108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90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highlight w:val="yellow"/>
              </w:rPr>
            </w:pPr>
          </w:p>
        </w:tc>
      </w:tr>
      <w:tr w:rsidR="00D95AA4" w:rsidRPr="00D95AA4" w:rsidTr="008448D0">
        <w:tc>
          <w:tcPr>
            <w:tcW w:w="536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  <w:r w:rsidRPr="00D95AA4">
              <w:rPr>
                <w:rFonts w:asciiTheme="majorHAnsi" w:hAnsiTheme="majorHAnsi" w:cs="Arial"/>
              </w:rPr>
              <w:t>8</w:t>
            </w:r>
          </w:p>
        </w:tc>
        <w:tc>
          <w:tcPr>
            <w:tcW w:w="5622" w:type="dxa"/>
          </w:tcPr>
          <w:p w:rsidR="00D95AA4" w:rsidRPr="00D95AA4" w:rsidRDefault="00D95AA4" w:rsidP="00D95AA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Theme="majorHAnsi" w:hAnsiTheme="majorHAnsi" w:cs="Arial"/>
              </w:rPr>
            </w:pPr>
            <w:r w:rsidRPr="00D95AA4">
              <w:rPr>
                <w:rFonts w:asciiTheme="majorHAnsi" w:hAnsiTheme="majorHAnsi" w:cs="Arial"/>
              </w:rPr>
              <w:t xml:space="preserve">Introducción a </w:t>
            </w:r>
            <w:smartTag w:uri="urn:schemas-microsoft-com:office:smarttags" w:element="PersonName">
              <w:smartTagPr>
                <w:attr w:name="ProductID" w:val="la Metodolog￭a"/>
              </w:smartTagPr>
              <w:r w:rsidRPr="00D95AA4">
                <w:rPr>
                  <w:rFonts w:asciiTheme="majorHAnsi" w:hAnsiTheme="majorHAnsi" w:cs="Arial"/>
                </w:rPr>
                <w:t>la Metodología</w:t>
              </w:r>
            </w:smartTag>
            <w:r w:rsidRPr="00D95AA4">
              <w:rPr>
                <w:rFonts w:asciiTheme="majorHAnsi" w:hAnsiTheme="majorHAnsi" w:cs="Arial"/>
              </w:rPr>
              <w:t xml:space="preserve"> de la Investigación</w:t>
            </w:r>
          </w:p>
        </w:tc>
        <w:tc>
          <w:tcPr>
            <w:tcW w:w="90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08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  <w:r w:rsidRPr="00D95AA4">
              <w:rPr>
                <w:rFonts w:asciiTheme="majorHAnsi" w:hAnsiTheme="majorHAnsi" w:cs="Arial"/>
              </w:rPr>
              <w:t>X</w:t>
            </w:r>
          </w:p>
        </w:tc>
        <w:tc>
          <w:tcPr>
            <w:tcW w:w="90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highlight w:val="yellow"/>
              </w:rPr>
            </w:pPr>
          </w:p>
        </w:tc>
      </w:tr>
      <w:tr w:rsidR="00D95AA4" w:rsidRPr="00D95AA4" w:rsidTr="008448D0">
        <w:tc>
          <w:tcPr>
            <w:tcW w:w="536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  <w:r w:rsidRPr="00D95AA4">
              <w:rPr>
                <w:rFonts w:asciiTheme="majorHAnsi" w:hAnsiTheme="majorHAnsi" w:cs="Arial"/>
              </w:rPr>
              <w:t>9</w:t>
            </w:r>
          </w:p>
        </w:tc>
        <w:tc>
          <w:tcPr>
            <w:tcW w:w="5622" w:type="dxa"/>
          </w:tcPr>
          <w:p w:rsidR="00D95AA4" w:rsidRPr="00D95AA4" w:rsidRDefault="00D95AA4" w:rsidP="00D95AA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Theme="majorHAnsi" w:hAnsiTheme="majorHAnsi" w:cs="Arial"/>
              </w:rPr>
            </w:pPr>
            <w:r w:rsidRPr="00D95AA4">
              <w:rPr>
                <w:rFonts w:asciiTheme="majorHAnsi" w:hAnsiTheme="majorHAnsi" w:cs="Arial"/>
              </w:rPr>
              <w:t xml:space="preserve">Fundamentos de </w:t>
            </w:r>
            <w:smartTag w:uri="urn:schemas-microsoft-com:office:smarttags" w:element="PersonName">
              <w:smartTagPr>
                <w:attr w:name="ProductID" w:val="la Salud"/>
              </w:smartTagPr>
              <w:r w:rsidRPr="00D95AA4">
                <w:rPr>
                  <w:rFonts w:asciiTheme="majorHAnsi" w:hAnsiTheme="majorHAnsi" w:cs="Arial"/>
                </w:rPr>
                <w:t>la Salud</w:t>
              </w:r>
            </w:smartTag>
            <w:r w:rsidRPr="00D95AA4">
              <w:rPr>
                <w:rFonts w:asciiTheme="majorHAnsi" w:hAnsiTheme="majorHAnsi" w:cs="Arial"/>
              </w:rPr>
              <w:t xml:space="preserve"> y el Aprendizaje</w:t>
            </w:r>
          </w:p>
        </w:tc>
        <w:tc>
          <w:tcPr>
            <w:tcW w:w="90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  <w:r w:rsidRPr="00D95AA4">
              <w:rPr>
                <w:rFonts w:asciiTheme="majorHAnsi" w:hAnsiTheme="majorHAnsi" w:cs="Arial"/>
              </w:rPr>
              <w:t>X</w:t>
            </w:r>
          </w:p>
        </w:tc>
        <w:tc>
          <w:tcPr>
            <w:tcW w:w="108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90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highlight w:val="yellow"/>
              </w:rPr>
            </w:pPr>
          </w:p>
        </w:tc>
      </w:tr>
      <w:tr w:rsidR="00D95AA4" w:rsidRPr="00D95AA4" w:rsidTr="008448D0">
        <w:tc>
          <w:tcPr>
            <w:tcW w:w="9038" w:type="dxa"/>
            <w:gridSpan w:val="5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  <w:highlight w:val="yellow"/>
              </w:rPr>
            </w:pPr>
            <w:r w:rsidRPr="00D95AA4">
              <w:rPr>
                <w:rFonts w:asciiTheme="majorHAnsi" w:hAnsiTheme="majorHAnsi" w:cs="Arial"/>
                <w:b/>
              </w:rPr>
              <w:t xml:space="preserve">        Formación  Profesional Específica</w:t>
            </w:r>
          </w:p>
        </w:tc>
      </w:tr>
      <w:tr w:rsidR="00D95AA4" w:rsidRPr="00D95AA4" w:rsidTr="008448D0">
        <w:tc>
          <w:tcPr>
            <w:tcW w:w="536" w:type="dxa"/>
            <w:vAlign w:val="center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  <w:r w:rsidRPr="00D95AA4">
              <w:rPr>
                <w:rFonts w:asciiTheme="majorHAnsi" w:hAnsiTheme="majorHAnsi" w:cs="Arial"/>
              </w:rPr>
              <w:t>10</w:t>
            </w:r>
          </w:p>
        </w:tc>
        <w:tc>
          <w:tcPr>
            <w:tcW w:w="5622" w:type="dxa"/>
          </w:tcPr>
          <w:p w:rsidR="00D95AA4" w:rsidRPr="00D95AA4" w:rsidRDefault="00D95AA4" w:rsidP="00D95AA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Theme="majorHAnsi" w:hAnsiTheme="majorHAnsi" w:cs="Arial"/>
                <w:highlight w:val="yellow"/>
              </w:rPr>
            </w:pPr>
            <w:proofErr w:type="spellStart"/>
            <w:r w:rsidRPr="00D95AA4">
              <w:rPr>
                <w:rFonts w:asciiTheme="majorHAnsi" w:hAnsiTheme="majorHAnsi" w:cs="Arial"/>
              </w:rPr>
              <w:t>Quiropodología</w:t>
            </w:r>
            <w:proofErr w:type="spellEnd"/>
          </w:p>
        </w:tc>
        <w:tc>
          <w:tcPr>
            <w:tcW w:w="90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08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  <w:r w:rsidRPr="00D95AA4">
              <w:rPr>
                <w:rFonts w:asciiTheme="majorHAnsi" w:hAnsiTheme="majorHAnsi" w:cs="Arial"/>
              </w:rPr>
              <w:t>X</w:t>
            </w:r>
          </w:p>
        </w:tc>
        <w:tc>
          <w:tcPr>
            <w:tcW w:w="90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highlight w:val="yellow"/>
              </w:rPr>
            </w:pPr>
          </w:p>
        </w:tc>
      </w:tr>
      <w:tr w:rsidR="00D95AA4" w:rsidRPr="00D95AA4" w:rsidTr="008448D0">
        <w:tc>
          <w:tcPr>
            <w:tcW w:w="536" w:type="dxa"/>
            <w:vAlign w:val="center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  <w:r w:rsidRPr="00D95AA4">
              <w:rPr>
                <w:rFonts w:asciiTheme="majorHAnsi" w:hAnsiTheme="majorHAnsi" w:cs="Arial"/>
              </w:rPr>
              <w:t>11</w:t>
            </w:r>
          </w:p>
        </w:tc>
        <w:tc>
          <w:tcPr>
            <w:tcW w:w="5622" w:type="dxa"/>
          </w:tcPr>
          <w:p w:rsidR="00D95AA4" w:rsidRPr="00D95AA4" w:rsidRDefault="00D95AA4" w:rsidP="00D95AA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Theme="majorHAnsi" w:hAnsiTheme="majorHAnsi" w:cs="Arial"/>
              </w:rPr>
            </w:pPr>
            <w:r w:rsidRPr="00D95AA4">
              <w:rPr>
                <w:rFonts w:asciiTheme="majorHAnsi" w:hAnsiTheme="majorHAnsi" w:cs="Arial"/>
              </w:rPr>
              <w:t>Afecciones Podológicas</w:t>
            </w:r>
          </w:p>
        </w:tc>
        <w:tc>
          <w:tcPr>
            <w:tcW w:w="90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  <w:r w:rsidRPr="00D95AA4">
              <w:rPr>
                <w:rFonts w:asciiTheme="majorHAnsi" w:hAnsiTheme="majorHAnsi" w:cs="Arial"/>
              </w:rPr>
              <w:t>X</w:t>
            </w:r>
          </w:p>
        </w:tc>
        <w:tc>
          <w:tcPr>
            <w:tcW w:w="108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90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highlight w:val="yellow"/>
              </w:rPr>
            </w:pPr>
          </w:p>
        </w:tc>
      </w:tr>
      <w:tr w:rsidR="00D95AA4" w:rsidRPr="00D95AA4" w:rsidTr="008448D0">
        <w:tc>
          <w:tcPr>
            <w:tcW w:w="536" w:type="dxa"/>
            <w:vAlign w:val="center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  <w:r w:rsidRPr="00D95AA4">
              <w:rPr>
                <w:rFonts w:asciiTheme="majorHAnsi" w:hAnsiTheme="majorHAnsi" w:cs="Arial"/>
              </w:rPr>
              <w:t>12</w:t>
            </w:r>
          </w:p>
        </w:tc>
        <w:tc>
          <w:tcPr>
            <w:tcW w:w="5622" w:type="dxa"/>
          </w:tcPr>
          <w:p w:rsidR="00D95AA4" w:rsidRPr="00D95AA4" w:rsidRDefault="00D95AA4" w:rsidP="00D95AA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Theme="majorHAnsi" w:hAnsiTheme="majorHAnsi" w:cs="Arial"/>
              </w:rPr>
            </w:pPr>
            <w:proofErr w:type="spellStart"/>
            <w:r w:rsidRPr="00D95AA4">
              <w:rPr>
                <w:rFonts w:asciiTheme="majorHAnsi" w:hAnsiTheme="majorHAnsi" w:cs="Arial"/>
              </w:rPr>
              <w:t>Ortopodología</w:t>
            </w:r>
            <w:proofErr w:type="spellEnd"/>
          </w:p>
        </w:tc>
        <w:tc>
          <w:tcPr>
            <w:tcW w:w="90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08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  <w:r w:rsidRPr="00D95AA4">
              <w:rPr>
                <w:rFonts w:asciiTheme="majorHAnsi" w:hAnsiTheme="majorHAnsi" w:cs="Arial"/>
              </w:rPr>
              <w:t>X</w:t>
            </w:r>
          </w:p>
        </w:tc>
        <w:tc>
          <w:tcPr>
            <w:tcW w:w="90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highlight w:val="yellow"/>
              </w:rPr>
            </w:pPr>
          </w:p>
        </w:tc>
      </w:tr>
      <w:tr w:rsidR="00D95AA4" w:rsidRPr="00D95AA4" w:rsidTr="008448D0">
        <w:tc>
          <w:tcPr>
            <w:tcW w:w="536" w:type="dxa"/>
            <w:vAlign w:val="center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  <w:r w:rsidRPr="00D95AA4">
              <w:rPr>
                <w:rFonts w:asciiTheme="majorHAnsi" w:hAnsiTheme="majorHAnsi" w:cs="Arial"/>
              </w:rPr>
              <w:t>13</w:t>
            </w:r>
          </w:p>
        </w:tc>
        <w:tc>
          <w:tcPr>
            <w:tcW w:w="5622" w:type="dxa"/>
          </w:tcPr>
          <w:p w:rsidR="00D95AA4" w:rsidRPr="00D95AA4" w:rsidRDefault="00D95AA4" w:rsidP="00D95AA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Theme="majorHAnsi" w:hAnsiTheme="majorHAnsi" w:cs="Arial"/>
              </w:rPr>
            </w:pPr>
            <w:r w:rsidRPr="00D95AA4">
              <w:rPr>
                <w:rFonts w:asciiTheme="majorHAnsi" w:hAnsiTheme="majorHAnsi" w:cs="Arial"/>
              </w:rPr>
              <w:t>Prácticas en los Servicios</w:t>
            </w:r>
          </w:p>
        </w:tc>
        <w:tc>
          <w:tcPr>
            <w:tcW w:w="90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08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90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  <w:r w:rsidRPr="00D95AA4">
              <w:rPr>
                <w:rFonts w:asciiTheme="majorHAnsi" w:hAnsiTheme="majorHAnsi" w:cs="Arial"/>
              </w:rPr>
              <w:t>X</w:t>
            </w:r>
          </w:p>
        </w:tc>
      </w:tr>
      <w:tr w:rsidR="00D95AA4" w:rsidRPr="00D95AA4" w:rsidTr="008448D0">
        <w:tc>
          <w:tcPr>
            <w:tcW w:w="536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  <w:r w:rsidRPr="00D95AA4">
              <w:rPr>
                <w:rFonts w:asciiTheme="majorHAnsi" w:hAnsiTheme="majorHAnsi" w:cs="Arial"/>
              </w:rPr>
              <w:t>14</w:t>
            </w:r>
          </w:p>
        </w:tc>
        <w:tc>
          <w:tcPr>
            <w:tcW w:w="5622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  <w:r w:rsidRPr="00D95AA4">
              <w:rPr>
                <w:rFonts w:asciiTheme="majorHAnsi" w:hAnsiTheme="majorHAnsi" w:cs="Arial"/>
                <w:lang w:val="es-MX"/>
              </w:rPr>
              <w:t xml:space="preserve">Prácticas Pre- profesionales. Conferencias Técnicas </w:t>
            </w:r>
          </w:p>
        </w:tc>
        <w:tc>
          <w:tcPr>
            <w:tcW w:w="90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08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90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  <w:r w:rsidRPr="00D95AA4">
              <w:rPr>
                <w:rFonts w:asciiTheme="majorHAnsi" w:hAnsiTheme="majorHAnsi" w:cs="Arial"/>
              </w:rPr>
              <w:t>X</w:t>
            </w:r>
          </w:p>
        </w:tc>
      </w:tr>
      <w:tr w:rsidR="00D95AA4" w:rsidRPr="00D95AA4" w:rsidTr="008448D0">
        <w:tc>
          <w:tcPr>
            <w:tcW w:w="536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  <w:r w:rsidRPr="00D95AA4">
              <w:rPr>
                <w:rFonts w:asciiTheme="majorHAnsi" w:hAnsiTheme="majorHAnsi" w:cs="Arial"/>
              </w:rPr>
              <w:t>15</w:t>
            </w:r>
          </w:p>
        </w:tc>
        <w:tc>
          <w:tcPr>
            <w:tcW w:w="5622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lang w:val="es-MX"/>
              </w:rPr>
            </w:pPr>
            <w:r w:rsidRPr="00D95AA4">
              <w:rPr>
                <w:rFonts w:asciiTheme="majorHAnsi" w:hAnsiTheme="majorHAnsi" w:cs="Arial"/>
                <w:lang w:val="es-MX"/>
              </w:rPr>
              <w:t>Examen Final Estatal</w:t>
            </w:r>
          </w:p>
        </w:tc>
        <w:tc>
          <w:tcPr>
            <w:tcW w:w="90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08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90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  <w:r w:rsidRPr="00D95AA4">
              <w:rPr>
                <w:rFonts w:asciiTheme="majorHAnsi" w:hAnsiTheme="majorHAnsi" w:cs="Arial"/>
              </w:rPr>
              <w:t>X</w:t>
            </w:r>
          </w:p>
        </w:tc>
      </w:tr>
      <w:tr w:rsidR="00D95AA4" w:rsidRPr="00D95AA4" w:rsidTr="008448D0">
        <w:tc>
          <w:tcPr>
            <w:tcW w:w="536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5622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  <w:lang w:val="es-MX"/>
              </w:rPr>
            </w:pPr>
            <w:r w:rsidRPr="00D95AA4">
              <w:rPr>
                <w:rFonts w:asciiTheme="majorHAnsi" w:hAnsiTheme="majorHAnsi" w:cs="Arial"/>
                <w:b/>
                <w:lang w:val="es-MX"/>
              </w:rPr>
              <w:t>TOTAL</w:t>
            </w:r>
          </w:p>
        </w:tc>
        <w:tc>
          <w:tcPr>
            <w:tcW w:w="90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</w:rPr>
            </w:pPr>
            <w:r w:rsidRPr="00D95AA4">
              <w:rPr>
                <w:rFonts w:asciiTheme="majorHAnsi" w:hAnsiTheme="majorHAnsi" w:cs="Arial"/>
                <w:b/>
              </w:rPr>
              <w:t>6</w:t>
            </w:r>
          </w:p>
        </w:tc>
        <w:tc>
          <w:tcPr>
            <w:tcW w:w="108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</w:rPr>
            </w:pPr>
            <w:r w:rsidRPr="00D95AA4">
              <w:rPr>
                <w:rFonts w:asciiTheme="majorHAnsi" w:hAnsiTheme="majorHAnsi" w:cs="Arial"/>
                <w:b/>
              </w:rPr>
              <w:t>6</w:t>
            </w:r>
          </w:p>
        </w:tc>
        <w:tc>
          <w:tcPr>
            <w:tcW w:w="900" w:type="dxa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</w:rPr>
            </w:pPr>
            <w:r w:rsidRPr="00D95AA4">
              <w:rPr>
                <w:rFonts w:asciiTheme="majorHAnsi" w:hAnsiTheme="majorHAnsi" w:cs="Arial"/>
                <w:b/>
              </w:rPr>
              <w:t>3</w:t>
            </w:r>
          </w:p>
        </w:tc>
      </w:tr>
    </w:tbl>
    <w:p w:rsidR="00D95AA4" w:rsidRPr="00D95AA4" w:rsidRDefault="00D95AA4" w:rsidP="00D95AA4">
      <w:pPr>
        <w:spacing w:after="120"/>
        <w:jc w:val="both"/>
        <w:rPr>
          <w:rFonts w:asciiTheme="majorHAnsi" w:hAnsiTheme="majorHAnsi" w:cs="Arial"/>
        </w:rPr>
      </w:pPr>
    </w:p>
    <w:p w:rsidR="00D95AA4" w:rsidRPr="00D95AA4" w:rsidRDefault="00D95AA4" w:rsidP="00D95AA4">
      <w:pPr>
        <w:spacing w:after="120"/>
        <w:jc w:val="both"/>
        <w:rPr>
          <w:rFonts w:asciiTheme="majorHAnsi" w:hAnsiTheme="majorHAnsi"/>
        </w:rPr>
      </w:pPr>
      <w:r w:rsidRPr="00D95AA4">
        <w:rPr>
          <w:rFonts w:asciiTheme="majorHAnsi" w:hAnsiTheme="majorHAnsi"/>
        </w:rPr>
        <w:br w:type="page"/>
      </w:r>
    </w:p>
    <w:tbl>
      <w:tblPr>
        <w:tblW w:w="10506" w:type="dxa"/>
        <w:tblInd w:w="-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6033"/>
        <w:gridCol w:w="354"/>
        <w:gridCol w:w="1149"/>
        <w:gridCol w:w="1152"/>
        <w:gridCol w:w="636"/>
        <w:gridCol w:w="732"/>
      </w:tblGrid>
      <w:tr w:rsidR="00D95AA4" w:rsidRPr="00D95AA4" w:rsidTr="00D95AA4">
        <w:trPr>
          <w:trHeight w:val="225"/>
        </w:trPr>
        <w:tc>
          <w:tcPr>
            <w:tcW w:w="10506" w:type="dxa"/>
            <w:gridSpan w:val="7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lastRenderedPageBreak/>
              <w:br w:type="page"/>
            </w:r>
            <w:r w:rsidRPr="00D95AA4">
              <w:rPr>
                <w:rFonts w:asciiTheme="majorHAnsi" w:hAnsiTheme="majorHAnsi" w:cs="Arial"/>
                <w:b/>
                <w:sz w:val="22"/>
                <w:szCs w:val="22"/>
              </w:rPr>
              <w:t xml:space="preserve">ANEXO           </w:t>
            </w:r>
            <w:r w:rsidRPr="00D95AA4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APROBADO POR </w:t>
            </w:r>
            <w:smartTag w:uri="urn:schemas-microsoft-com:office:smarttags" w:element="PersonName">
              <w:smartTagPr>
                <w:attr w:name="ProductID" w:val="LA RESOLUCION MINISTERIAL"/>
              </w:smartTagPr>
              <w:r w:rsidRPr="00D95AA4">
                <w:rPr>
                  <w:rFonts w:asciiTheme="majorHAnsi" w:hAnsiTheme="majorHAnsi" w:cs="Arial"/>
                  <w:b/>
                  <w:bCs/>
                  <w:sz w:val="22"/>
                  <w:szCs w:val="22"/>
                </w:rPr>
                <w:t>LA RESOLUCION MINISTERIAL</w:t>
              </w:r>
            </w:smartTag>
            <w:r w:rsidRPr="00D95AA4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No</w:t>
            </w:r>
          </w:p>
        </w:tc>
      </w:tr>
      <w:tr w:rsidR="00D95AA4" w:rsidRPr="00D95AA4" w:rsidTr="00D95AA4">
        <w:trPr>
          <w:trHeight w:val="317"/>
        </w:trPr>
        <w:tc>
          <w:tcPr>
            <w:tcW w:w="10506" w:type="dxa"/>
            <w:gridSpan w:val="7"/>
            <w:shd w:val="clear" w:color="auto" w:fill="auto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  <w:lang w:val="es-MX"/>
              </w:rPr>
              <w:t xml:space="preserve">Plan de estudio para aplicar a los alumnos procedentes del Sistema Nacional de </w:t>
            </w:r>
            <w:proofErr w:type="gramStart"/>
            <w:r w:rsidRPr="00D95AA4">
              <w:rPr>
                <w:rFonts w:asciiTheme="majorHAnsi" w:hAnsiTheme="majorHAnsi" w:cs="Arial"/>
                <w:sz w:val="22"/>
                <w:szCs w:val="22"/>
                <w:lang w:val="es-MX"/>
              </w:rPr>
              <w:t>Educación  que</w:t>
            </w:r>
            <w:proofErr w:type="gramEnd"/>
            <w:r w:rsidRPr="00D95AA4">
              <w:rPr>
                <w:rFonts w:asciiTheme="majorHAnsi" w:hAnsiTheme="majorHAnsi" w:cs="Arial"/>
                <w:sz w:val="22"/>
                <w:szCs w:val="22"/>
                <w:lang w:val="es-MX"/>
              </w:rPr>
              <w:t xml:space="preserve"> ingresen en los centros docentes del Ministerio de Salud Pública, a partir del curso escolar 2017-2018.</w:t>
            </w:r>
          </w:p>
        </w:tc>
      </w:tr>
      <w:tr w:rsidR="00D95AA4" w:rsidRPr="00D95AA4" w:rsidTr="00D95AA4">
        <w:trPr>
          <w:trHeight w:val="225"/>
        </w:trPr>
        <w:tc>
          <w:tcPr>
            <w:tcW w:w="10506" w:type="dxa"/>
            <w:gridSpan w:val="7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b/>
                <w:sz w:val="22"/>
                <w:szCs w:val="22"/>
              </w:rPr>
              <w:t>FAMILIA DE ESPECIALIDADES:</w:t>
            </w:r>
            <w:r w:rsidRPr="00D95AA4">
              <w:rPr>
                <w:rFonts w:asciiTheme="majorHAnsi" w:hAnsiTheme="majorHAnsi" w:cs="Arial"/>
                <w:sz w:val="22"/>
                <w:szCs w:val="22"/>
              </w:rPr>
              <w:t xml:space="preserve"> Tecnología de la Salud</w:t>
            </w:r>
          </w:p>
        </w:tc>
      </w:tr>
      <w:tr w:rsidR="00D95AA4" w:rsidRPr="00D95AA4" w:rsidTr="00D95AA4">
        <w:trPr>
          <w:trHeight w:val="225"/>
        </w:trPr>
        <w:tc>
          <w:tcPr>
            <w:tcW w:w="10506" w:type="dxa"/>
            <w:gridSpan w:val="7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b/>
                <w:sz w:val="22"/>
                <w:szCs w:val="22"/>
              </w:rPr>
              <w:t>ESPECIALIDAD:</w:t>
            </w:r>
            <w:r w:rsidRPr="00D95AA4">
              <w:rPr>
                <w:rFonts w:asciiTheme="majorHAnsi" w:hAnsiTheme="majorHAnsi" w:cs="Arial"/>
                <w:sz w:val="22"/>
                <w:szCs w:val="22"/>
              </w:rPr>
              <w:t xml:space="preserve"> Podología</w:t>
            </w:r>
          </w:p>
        </w:tc>
      </w:tr>
      <w:tr w:rsidR="00D95AA4" w:rsidRPr="00D95AA4" w:rsidTr="00D95AA4">
        <w:trPr>
          <w:trHeight w:val="225"/>
        </w:trPr>
        <w:tc>
          <w:tcPr>
            <w:tcW w:w="6483" w:type="dxa"/>
            <w:gridSpan w:val="2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b/>
                <w:sz w:val="22"/>
                <w:szCs w:val="22"/>
              </w:rPr>
              <w:t>NIVEL DE INGRESO</w:t>
            </w:r>
            <w:r w:rsidRPr="00D95AA4">
              <w:rPr>
                <w:rFonts w:asciiTheme="majorHAnsi" w:hAnsiTheme="majorHAnsi" w:cs="Arial"/>
                <w:sz w:val="22"/>
                <w:szCs w:val="22"/>
              </w:rPr>
              <w:t>: 12mo grado</w:t>
            </w:r>
          </w:p>
        </w:tc>
        <w:tc>
          <w:tcPr>
            <w:tcW w:w="4023" w:type="dxa"/>
            <w:gridSpan w:val="5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b/>
                <w:sz w:val="22"/>
                <w:szCs w:val="22"/>
              </w:rPr>
              <w:t>AÑOS DE ESTUDIO</w:t>
            </w:r>
            <w:r w:rsidRPr="00D95AA4">
              <w:rPr>
                <w:rFonts w:asciiTheme="majorHAnsi" w:hAnsiTheme="majorHAnsi" w:cs="Arial"/>
                <w:sz w:val="22"/>
                <w:szCs w:val="22"/>
              </w:rPr>
              <w:t>: 2</w:t>
            </w:r>
          </w:p>
        </w:tc>
      </w:tr>
      <w:tr w:rsidR="00D95AA4" w:rsidRPr="00D95AA4" w:rsidTr="00D95AA4">
        <w:trPr>
          <w:trHeight w:val="255"/>
        </w:trPr>
        <w:tc>
          <w:tcPr>
            <w:tcW w:w="6483" w:type="dxa"/>
            <w:gridSpan w:val="2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b/>
                <w:sz w:val="22"/>
                <w:szCs w:val="22"/>
              </w:rPr>
              <w:t>NIVEL DE EGRESO:</w:t>
            </w:r>
            <w:r w:rsidRPr="00D95AA4">
              <w:rPr>
                <w:rFonts w:asciiTheme="majorHAnsi" w:hAnsiTheme="majorHAnsi" w:cs="Arial"/>
                <w:sz w:val="22"/>
                <w:szCs w:val="22"/>
              </w:rPr>
              <w:t xml:space="preserve"> Medio Superior Profesional</w:t>
            </w:r>
          </w:p>
        </w:tc>
        <w:tc>
          <w:tcPr>
            <w:tcW w:w="4023" w:type="dxa"/>
            <w:gridSpan w:val="5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b/>
                <w:sz w:val="22"/>
                <w:szCs w:val="22"/>
              </w:rPr>
              <w:t>TIPO DE CURSO:</w:t>
            </w:r>
            <w:r w:rsidRPr="00D95AA4">
              <w:rPr>
                <w:rFonts w:asciiTheme="majorHAnsi" w:hAnsiTheme="majorHAnsi" w:cs="Arial"/>
                <w:sz w:val="22"/>
                <w:szCs w:val="22"/>
              </w:rPr>
              <w:t xml:space="preserve"> Diurno</w:t>
            </w:r>
          </w:p>
        </w:tc>
      </w:tr>
      <w:tr w:rsidR="00D95AA4" w:rsidRPr="00D95AA4" w:rsidTr="00D95AA4">
        <w:trPr>
          <w:trHeight w:val="225"/>
        </w:trPr>
        <w:tc>
          <w:tcPr>
            <w:tcW w:w="10506" w:type="dxa"/>
            <w:gridSpan w:val="7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b/>
                <w:sz w:val="22"/>
                <w:szCs w:val="22"/>
              </w:rPr>
              <w:t>CALIFICACION DEL GRADUADO:</w:t>
            </w:r>
            <w:r w:rsidRPr="00D95AA4">
              <w:rPr>
                <w:rFonts w:asciiTheme="majorHAnsi" w:hAnsiTheme="majorHAnsi" w:cs="Arial"/>
                <w:sz w:val="22"/>
                <w:szCs w:val="22"/>
              </w:rPr>
              <w:t xml:space="preserve"> Técnico  en Podología</w:t>
            </w:r>
          </w:p>
        </w:tc>
      </w:tr>
      <w:tr w:rsidR="00D95AA4" w:rsidRPr="00D95AA4" w:rsidTr="00D95AA4">
        <w:trPr>
          <w:trHeight w:val="248"/>
        </w:trPr>
        <w:tc>
          <w:tcPr>
            <w:tcW w:w="450" w:type="dxa"/>
            <w:vMerge w:val="restart"/>
            <w:shd w:val="clear" w:color="auto" w:fill="auto"/>
            <w:noWrap/>
            <w:vAlign w:val="center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No. </w:t>
            </w:r>
          </w:p>
        </w:tc>
        <w:tc>
          <w:tcPr>
            <w:tcW w:w="6387" w:type="dxa"/>
            <w:gridSpan w:val="2"/>
            <w:vMerge w:val="restart"/>
            <w:shd w:val="clear" w:color="auto" w:fill="auto"/>
            <w:vAlign w:val="center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ASIGNATURAS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TOTAL  HORAS</w:t>
            </w:r>
          </w:p>
        </w:tc>
        <w:tc>
          <w:tcPr>
            <w:tcW w:w="2520" w:type="dxa"/>
            <w:gridSpan w:val="3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DISTRIBUCION POR CURSOS   </w:t>
            </w:r>
          </w:p>
        </w:tc>
      </w:tr>
      <w:tr w:rsidR="00D95AA4" w:rsidRPr="00D95AA4" w:rsidTr="00D95AA4">
        <w:trPr>
          <w:trHeight w:val="103"/>
        </w:trPr>
        <w:tc>
          <w:tcPr>
            <w:tcW w:w="450" w:type="dxa"/>
            <w:vMerge/>
            <w:shd w:val="clear" w:color="auto" w:fill="auto"/>
            <w:vAlign w:val="center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6387" w:type="dxa"/>
            <w:gridSpan w:val="2"/>
            <w:vMerge/>
            <w:shd w:val="clear" w:color="auto" w:fill="auto"/>
            <w:vAlign w:val="center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368" w:type="dxa"/>
            <w:gridSpan w:val="2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II</w:t>
            </w:r>
          </w:p>
        </w:tc>
      </w:tr>
      <w:tr w:rsidR="00D95AA4" w:rsidRPr="00D95AA4" w:rsidTr="00D95AA4">
        <w:trPr>
          <w:trHeight w:val="87"/>
        </w:trPr>
        <w:tc>
          <w:tcPr>
            <w:tcW w:w="450" w:type="dxa"/>
            <w:vMerge/>
            <w:shd w:val="clear" w:color="auto" w:fill="auto"/>
            <w:vAlign w:val="center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6387" w:type="dxa"/>
            <w:gridSpan w:val="2"/>
            <w:vMerge/>
            <w:shd w:val="clear" w:color="auto" w:fill="auto"/>
            <w:vAlign w:val="center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b/>
                <w:sz w:val="22"/>
                <w:szCs w:val="22"/>
              </w:rPr>
              <w:t>40</w:t>
            </w:r>
          </w:p>
        </w:tc>
        <w:tc>
          <w:tcPr>
            <w:tcW w:w="1368" w:type="dxa"/>
            <w:gridSpan w:val="2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b/>
                <w:sz w:val="22"/>
                <w:szCs w:val="22"/>
              </w:rPr>
              <w:t>40</w:t>
            </w:r>
          </w:p>
        </w:tc>
      </w:tr>
      <w:tr w:rsidR="00D95AA4" w:rsidRPr="00D95AA4" w:rsidTr="00D95AA4">
        <w:trPr>
          <w:trHeight w:val="125"/>
        </w:trPr>
        <w:tc>
          <w:tcPr>
            <w:tcW w:w="450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b/>
                <w:sz w:val="22"/>
                <w:szCs w:val="22"/>
              </w:rPr>
              <w:t>I</w:t>
            </w:r>
          </w:p>
        </w:tc>
        <w:tc>
          <w:tcPr>
            <w:tcW w:w="6387" w:type="dxa"/>
            <w:gridSpan w:val="2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FORMACIÓN GENERAL Y BÁSICAS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b/>
                <w:sz w:val="22"/>
                <w:szCs w:val="22"/>
              </w:rPr>
              <w:t>20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b/>
                <w:sz w:val="22"/>
                <w:szCs w:val="22"/>
              </w:rPr>
              <w:t>20</w:t>
            </w:r>
          </w:p>
        </w:tc>
      </w:tr>
      <w:tr w:rsidR="00D95AA4" w:rsidRPr="00D95AA4" w:rsidTr="00D95AA4">
        <w:trPr>
          <w:trHeight w:val="136"/>
        </w:trPr>
        <w:tc>
          <w:tcPr>
            <w:tcW w:w="450" w:type="dxa"/>
            <w:shd w:val="clear" w:color="auto" w:fill="auto"/>
            <w:noWrap/>
            <w:vAlign w:val="center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6387" w:type="dxa"/>
            <w:gridSpan w:val="2"/>
            <w:shd w:val="clear" w:color="auto" w:fill="auto"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 xml:space="preserve">Estudios de </w:t>
            </w:r>
            <w:smartTag w:uri="urn:schemas-microsoft-com:office:smarttags" w:element="PersonName">
              <w:smartTagPr>
                <w:attr w:name="ProductID" w:val="la Ideolog￭a"/>
              </w:smartTagPr>
              <w:r w:rsidRPr="00D95AA4">
                <w:rPr>
                  <w:rFonts w:asciiTheme="majorHAnsi" w:hAnsiTheme="majorHAnsi" w:cs="Arial"/>
                  <w:sz w:val="22"/>
                  <w:szCs w:val="22"/>
                </w:rPr>
                <w:t>la Ideología</w:t>
              </w:r>
            </w:smartTag>
            <w:r w:rsidRPr="00D95AA4">
              <w:rPr>
                <w:rFonts w:asciiTheme="majorHAnsi" w:hAnsiTheme="majorHAnsi" w:cs="Arial"/>
                <w:sz w:val="22"/>
                <w:szCs w:val="22"/>
              </w:rPr>
              <w:t xml:space="preserve"> y la Política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D95AA4">
              <w:rPr>
                <w:rFonts w:asciiTheme="majorHAnsi" w:eastAsia="Arial Unicode MS" w:hAnsiTheme="majorHAnsi" w:cs="Arial"/>
                <w:sz w:val="22"/>
                <w:szCs w:val="22"/>
              </w:rPr>
              <w:t xml:space="preserve"> 80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  <w:highlight w:val="yellow"/>
                <w:lang w:val="es-MX"/>
              </w:rPr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  <w:highlight w:val="yellow"/>
                <w:lang w:val="es-MX"/>
              </w:rPr>
            </w:pPr>
          </w:p>
        </w:tc>
      </w:tr>
      <w:tr w:rsidR="00D95AA4" w:rsidRPr="00D95AA4" w:rsidTr="00D95AA4">
        <w:trPr>
          <w:trHeight w:val="174"/>
        </w:trPr>
        <w:tc>
          <w:tcPr>
            <w:tcW w:w="450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6387" w:type="dxa"/>
            <w:gridSpan w:val="2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D95AA4">
              <w:rPr>
                <w:rFonts w:asciiTheme="majorHAnsi" w:eastAsia="Arial Unicode MS" w:hAnsiTheme="majorHAnsi" w:cs="Arial"/>
                <w:sz w:val="22"/>
                <w:szCs w:val="22"/>
              </w:rPr>
              <w:t>Educación Física.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D95AA4">
              <w:rPr>
                <w:rFonts w:asciiTheme="majorHAnsi" w:eastAsia="Arial Unicode MS" w:hAnsiTheme="majorHAnsi" w:cs="Arial"/>
                <w:sz w:val="22"/>
                <w:szCs w:val="22"/>
              </w:rPr>
              <w:t>120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  <w:highlight w:val="yellow"/>
                <w:lang w:val="es-MX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  <w:highlight w:val="yellow"/>
                <w:lang w:val="es-MX"/>
              </w:rPr>
            </w:pPr>
          </w:p>
        </w:tc>
      </w:tr>
      <w:tr w:rsidR="00D95AA4" w:rsidRPr="00D95AA4" w:rsidTr="00D95AA4">
        <w:trPr>
          <w:trHeight w:val="80"/>
        </w:trPr>
        <w:tc>
          <w:tcPr>
            <w:tcW w:w="450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bCs/>
                <w:sz w:val="22"/>
                <w:szCs w:val="22"/>
              </w:rPr>
              <w:t>3</w:t>
            </w:r>
          </w:p>
        </w:tc>
        <w:tc>
          <w:tcPr>
            <w:tcW w:w="6387" w:type="dxa"/>
            <w:gridSpan w:val="2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  <w:lang w:val="es-MX"/>
              </w:rPr>
              <w:t>Idioma Extranjero (Inglés</w:t>
            </w:r>
            <w:r w:rsidRPr="00D95AA4">
              <w:rPr>
                <w:rFonts w:asciiTheme="majorHAnsi" w:eastAsia="Arial Unicode MS" w:hAnsiTheme="majorHAnsi" w:cs="Arial"/>
                <w:sz w:val="22"/>
                <w:szCs w:val="22"/>
              </w:rPr>
              <w:t>)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D95AA4">
              <w:rPr>
                <w:rFonts w:asciiTheme="majorHAnsi" w:eastAsia="Arial Unicode MS" w:hAnsiTheme="majorHAnsi" w:cs="Arial"/>
                <w:sz w:val="22"/>
                <w:szCs w:val="22"/>
              </w:rPr>
              <w:t>80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D95AA4">
              <w:rPr>
                <w:rFonts w:asciiTheme="majorHAnsi" w:eastAsia="Arial Unicode MS" w:hAnsiTheme="majorHAnsi" w:cs="Arial"/>
                <w:sz w:val="22"/>
                <w:szCs w:val="22"/>
              </w:rPr>
              <w:t>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  <w:highlight w:val="yellow"/>
                <w:lang w:val="es-MX"/>
              </w:rPr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  <w:highlight w:val="yellow"/>
                <w:lang w:val="es-MX"/>
              </w:rPr>
            </w:pPr>
          </w:p>
        </w:tc>
      </w:tr>
      <w:tr w:rsidR="00D95AA4" w:rsidRPr="00D95AA4" w:rsidTr="00D95AA4">
        <w:trPr>
          <w:trHeight w:val="187"/>
        </w:trPr>
        <w:tc>
          <w:tcPr>
            <w:tcW w:w="450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  <w:tc>
          <w:tcPr>
            <w:tcW w:w="6387" w:type="dxa"/>
            <w:gridSpan w:val="2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eastAsia="Arial Unicode MS" w:hAnsiTheme="majorHAnsi" w:cs="Arial"/>
                <w:b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SUBTOTAL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eastAsia="Arial Unicode MS" w:hAnsiTheme="majorHAnsi" w:cs="Arial"/>
                <w:b/>
                <w:sz w:val="22"/>
                <w:szCs w:val="22"/>
              </w:rPr>
            </w:pPr>
            <w:r w:rsidRPr="00D95AA4">
              <w:rPr>
                <w:rFonts w:asciiTheme="majorHAnsi" w:eastAsia="Arial Unicode MS" w:hAnsiTheme="majorHAnsi" w:cs="Arial"/>
                <w:b/>
                <w:sz w:val="22"/>
                <w:szCs w:val="22"/>
              </w:rPr>
              <w:t>280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MX"/>
              </w:rPr>
            </w:pPr>
            <w:r w:rsidRPr="00D95AA4">
              <w:rPr>
                <w:rFonts w:asciiTheme="majorHAnsi" w:hAnsiTheme="majorHAnsi" w:cs="Arial"/>
                <w:b/>
                <w:sz w:val="22"/>
                <w:szCs w:val="22"/>
                <w:lang w:val="es-MX"/>
              </w:rPr>
              <w:t>6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MX"/>
              </w:rPr>
            </w:pPr>
            <w:r w:rsidRPr="00D95AA4">
              <w:rPr>
                <w:rFonts w:asciiTheme="majorHAnsi" w:hAnsiTheme="majorHAnsi" w:cs="Arial"/>
                <w:b/>
                <w:sz w:val="22"/>
                <w:szCs w:val="22"/>
                <w:lang w:val="es-MX"/>
              </w:rPr>
              <w:t>2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MX"/>
              </w:rPr>
            </w:pPr>
          </w:p>
        </w:tc>
      </w:tr>
      <w:tr w:rsidR="00D95AA4" w:rsidRPr="00D95AA4" w:rsidTr="00D95AA4">
        <w:trPr>
          <w:trHeight w:val="180"/>
        </w:trPr>
        <w:tc>
          <w:tcPr>
            <w:tcW w:w="450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II </w:t>
            </w:r>
          </w:p>
        </w:tc>
        <w:tc>
          <w:tcPr>
            <w:tcW w:w="6387" w:type="dxa"/>
            <w:gridSpan w:val="2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FORMACIÓN PROFESIONAL BÁSICA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  <w:highlight w:val="yellow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  <w:highlight w:val="yellow"/>
              </w:rPr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  <w:highlight w:val="yellow"/>
              </w:rPr>
            </w:pPr>
          </w:p>
        </w:tc>
      </w:tr>
      <w:tr w:rsidR="00D95AA4" w:rsidRPr="00D95AA4" w:rsidTr="00D95AA4">
        <w:trPr>
          <w:trHeight w:val="191"/>
        </w:trPr>
        <w:tc>
          <w:tcPr>
            <w:tcW w:w="450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  <w:tc>
          <w:tcPr>
            <w:tcW w:w="6387" w:type="dxa"/>
            <w:gridSpan w:val="2"/>
            <w:shd w:val="clear" w:color="auto" w:fill="auto"/>
            <w:noWrap/>
          </w:tcPr>
          <w:p w:rsidR="00D95AA4" w:rsidRPr="00D95AA4" w:rsidRDefault="00D95AA4" w:rsidP="00D95AA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95AA4">
              <w:rPr>
                <w:rFonts w:asciiTheme="majorHAnsi" w:hAnsiTheme="majorHAnsi" w:cs="Arial"/>
                <w:sz w:val="22"/>
                <w:szCs w:val="22"/>
              </w:rPr>
              <w:t>Anatomofisiología</w:t>
            </w:r>
            <w:proofErr w:type="spellEnd"/>
            <w:r w:rsidRPr="00D95AA4">
              <w:rPr>
                <w:rFonts w:asciiTheme="majorHAnsi" w:hAnsiTheme="majorHAnsi" w:cs="Arial"/>
                <w:sz w:val="22"/>
                <w:szCs w:val="22"/>
              </w:rPr>
              <w:t xml:space="preserve"> Humana  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>80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  <w:highlight w:val="yellow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  <w:highlight w:val="yellow"/>
              </w:rPr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  <w:highlight w:val="yellow"/>
              </w:rPr>
            </w:pPr>
          </w:p>
        </w:tc>
      </w:tr>
      <w:tr w:rsidR="00D95AA4" w:rsidRPr="00D95AA4" w:rsidTr="00D95AA4">
        <w:trPr>
          <w:trHeight w:val="93"/>
        </w:trPr>
        <w:tc>
          <w:tcPr>
            <w:tcW w:w="450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</w:tc>
        <w:tc>
          <w:tcPr>
            <w:tcW w:w="6387" w:type="dxa"/>
            <w:gridSpan w:val="2"/>
            <w:shd w:val="clear" w:color="auto" w:fill="auto"/>
            <w:noWrap/>
          </w:tcPr>
          <w:p w:rsidR="00D95AA4" w:rsidRPr="00D95AA4" w:rsidRDefault="00D95AA4" w:rsidP="00D95AA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>Psicología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>80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95AA4" w:rsidRPr="00D95AA4" w:rsidTr="00D95AA4">
        <w:trPr>
          <w:trHeight w:val="104"/>
        </w:trPr>
        <w:tc>
          <w:tcPr>
            <w:tcW w:w="450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>6</w:t>
            </w:r>
          </w:p>
        </w:tc>
        <w:tc>
          <w:tcPr>
            <w:tcW w:w="6387" w:type="dxa"/>
            <w:gridSpan w:val="2"/>
            <w:shd w:val="clear" w:color="auto" w:fill="auto"/>
            <w:noWrap/>
          </w:tcPr>
          <w:p w:rsidR="00D95AA4" w:rsidRPr="00D95AA4" w:rsidRDefault="00D95AA4" w:rsidP="00D95AA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 xml:space="preserve">Agentes Biológicos  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>40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95AA4" w:rsidRPr="00D95AA4" w:rsidTr="00D95AA4">
        <w:trPr>
          <w:trHeight w:val="142"/>
        </w:trPr>
        <w:tc>
          <w:tcPr>
            <w:tcW w:w="450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>7</w:t>
            </w:r>
          </w:p>
        </w:tc>
        <w:tc>
          <w:tcPr>
            <w:tcW w:w="6387" w:type="dxa"/>
            <w:gridSpan w:val="2"/>
            <w:shd w:val="clear" w:color="auto" w:fill="auto"/>
          </w:tcPr>
          <w:p w:rsidR="00D95AA4" w:rsidRPr="00D95AA4" w:rsidRDefault="00D95AA4" w:rsidP="00D95AA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 xml:space="preserve">Farmacología Aplicada  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>80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  <w:highlight w:val="yellow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  <w:highlight w:val="yellow"/>
              </w:rPr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  <w:highlight w:val="yellow"/>
              </w:rPr>
            </w:pPr>
          </w:p>
        </w:tc>
      </w:tr>
      <w:tr w:rsidR="00D95AA4" w:rsidRPr="00D95AA4" w:rsidTr="00D95AA4">
        <w:trPr>
          <w:trHeight w:val="153"/>
        </w:trPr>
        <w:tc>
          <w:tcPr>
            <w:tcW w:w="450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>8</w:t>
            </w:r>
          </w:p>
        </w:tc>
        <w:tc>
          <w:tcPr>
            <w:tcW w:w="6387" w:type="dxa"/>
            <w:gridSpan w:val="2"/>
            <w:shd w:val="clear" w:color="auto" w:fill="auto"/>
            <w:noWrap/>
          </w:tcPr>
          <w:p w:rsidR="00D95AA4" w:rsidRPr="00D95AA4" w:rsidRDefault="00D95AA4" w:rsidP="00D95AA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Theme="majorHAnsi" w:hAnsiTheme="majorHAnsi" w:cs="Arial"/>
                <w:sz w:val="22"/>
                <w:szCs w:val="22"/>
                <w:highlight w:val="yellow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 xml:space="preserve">Introducción a </w:t>
            </w:r>
            <w:smartTag w:uri="urn:schemas-microsoft-com:office:smarttags" w:element="PersonName">
              <w:smartTagPr>
                <w:attr w:name="ProductID" w:val="la Metodolog￭a"/>
              </w:smartTagPr>
              <w:r w:rsidRPr="00D95AA4">
                <w:rPr>
                  <w:rFonts w:asciiTheme="majorHAnsi" w:hAnsiTheme="majorHAnsi" w:cs="Arial"/>
                  <w:sz w:val="22"/>
                  <w:szCs w:val="22"/>
                </w:rPr>
                <w:t>la Metodología</w:t>
              </w:r>
            </w:smartTag>
            <w:r w:rsidRPr="00D95AA4">
              <w:rPr>
                <w:rFonts w:asciiTheme="majorHAnsi" w:hAnsiTheme="majorHAnsi" w:cs="Arial"/>
                <w:sz w:val="22"/>
                <w:szCs w:val="22"/>
              </w:rPr>
              <w:t xml:space="preserve"> de la Investigación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>40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  <w:highlight w:val="yellow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  <w:highlight w:val="yellow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  <w:highlight w:val="yellow"/>
              </w:rPr>
            </w:pPr>
          </w:p>
        </w:tc>
      </w:tr>
      <w:tr w:rsidR="00D95AA4" w:rsidRPr="00D95AA4" w:rsidTr="00D95AA4">
        <w:trPr>
          <w:trHeight w:val="153"/>
        </w:trPr>
        <w:tc>
          <w:tcPr>
            <w:tcW w:w="450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>9</w:t>
            </w:r>
          </w:p>
        </w:tc>
        <w:tc>
          <w:tcPr>
            <w:tcW w:w="6387" w:type="dxa"/>
            <w:gridSpan w:val="2"/>
            <w:shd w:val="clear" w:color="auto" w:fill="auto"/>
            <w:noWrap/>
          </w:tcPr>
          <w:p w:rsidR="00D95AA4" w:rsidRPr="00D95AA4" w:rsidRDefault="00D95AA4" w:rsidP="00D95AA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 xml:space="preserve">Fundamentos de </w:t>
            </w:r>
            <w:smartTag w:uri="urn:schemas-microsoft-com:office:smarttags" w:element="PersonName">
              <w:smartTagPr>
                <w:attr w:name="ProductID" w:val="la Salud  P￺blica"/>
              </w:smartTagPr>
              <w:smartTag w:uri="urn:schemas-microsoft-com:office:smarttags" w:element="PersonName">
                <w:smartTagPr>
                  <w:attr w:name="ProductID" w:val="la Salud"/>
                </w:smartTagPr>
                <w:r w:rsidRPr="00D95AA4">
                  <w:rPr>
                    <w:rFonts w:asciiTheme="majorHAnsi" w:hAnsiTheme="majorHAnsi" w:cs="Arial"/>
                    <w:sz w:val="22"/>
                    <w:szCs w:val="22"/>
                  </w:rPr>
                  <w:t>la Salud</w:t>
                </w:r>
              </w:smartTag>
              <w:r w:rsidRPr="00D95AA4">
                <w:rPr>
                  <w:rFonts w:asciiTheme="majorHAnsi" w:hAnsiTheme="majorHAnsi" w:cs="Arial"/>
                  <w:sz w:val="22"/>
                  <w:szCs w:val="22"/>
                </w:rPr>
                <w:t xml:space="preserve">  Pública</w:t>
              </w:r>
            </w:smartTag>
            <w:r w:rsidRPr="00D95AA4">
              <w:rPr>
                <w:rFonts w:asciiTheme="majorHAnsi" w:hAnsiTheme="majorHAnsi" w:cs="Arial"/>
                <w:sz w:val="22"/>
                <w:szCs w:val="22"/>
              </w:rPr>
              <w:t xml:space="preserve"> y el Aprendizaje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>80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  <w:highlight w:val="yellow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95AA4" w:rsidRPr="00D95AA4" w:rsidTr="00D95AA4">
        <w:trPr>
          <w:trHeight w:val="80"/>
        </w:trPr>
        <w:tc>
          <w:tcPr>
            <w:tcW w:w="450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387" w:type="dxa"/>
            <w:gridSpan w:val="2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SUBTOTAL</w:t>
            </w:r>
            <w:r w:rsidRPr="00D95AA4">
              <w:rPr>
                <w:rFonts w:asciiTheme="majorHAnsi" w:hAnsiTheme="majorHAnsi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b/>
                <w:sz w:val="22"/>
                <w:szCs w:val="22"/>
              </w:rPr>
              <w:t>9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b/>
                <w:sz w:val="22"/>
                <w:szCs w:val="22"/>
              </w:rPr>
              <w:t>2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D95AA4" w:rsidRPr="00D95AA4" w:rsidTr="00D95AA4">
        <w:trPr>
          <w:trHeight w:val="248"/>
        </w:trPr>
        <w:tc>
          <w:tcPr>
            <w:tcW w:w="450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6387" w:type="dxa"/>
            <w:gridSpan w:val="2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FORMACIÓN PROFESIONAL ESPECÍFICA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  <w:highlight w:val="yellow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  <w:highlight w:val="yellow"/>
              </w:rPr>
            </w:pPr>
          </w:p>
        </w:tc>
        <w:tc>
          <w:tcPr>
            <w:tcW w:w="732" w:type="dxa"/>
            <w:shd w:val="clear" w:color="auto" w:fill="auto"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  <w:highlight w:val="yellow"/>
              </w:rPr>
            </w:pPr>
          </w:p>
        </w:tc>
      </w:tr>
      <w:tr w:rsidR="00D95AA4" w:rsidRPr="00D95AA4" w:rsidTr="00D95AA4">
        <w:trPr>
          <w:trHeight w:val="233"/>
        </w:trPr>
        <w:tc>
          <w:tcPr>
            <w:tcW w:w="450" w:type="dxa"/>
            <w:shd w:val="clear" w:color="auto" w:fill="auto"/>
            <w:noWrap/>
            <w:vAlign w:val="center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>10</w:t>
            </w:r>
          </w:p>
        </w:tc>
        <w:tc>
          <w:tcPr>
            <w:tcW w:w="6387" w:type="dxa"/>
            <w:gridSpan w:val="2"/>
            <w:shd w:val="clear" w:color="auto" w:fill="auto"/>
          </w:tcPr>
          <w:p w:rsidR="00D95AA4" w:rsidRPr="00D95AA4" w:rsidRDefault="00D95AA4" w:rsidP="00D95AA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Theme="majorHAnsi" w:hAnsiTheme="majorHAnsi" w:cs="Arial"/>
                <w:sz w:val="22"/>
                <w:szCs w:val="22"/>
                <w:highlight w:val="yellow"/>
              </w:rPr>
            </w:pPr>
            <w:proofErr w:type="spellStart"/>
            <w:r w:rsidRPr="00D95AA4">
              <w:rPr>
                <w:rFonts w:asciiTheme="majorHAnsi" w:hAnsiTheme="majorHAnsi" w:cs="Arial"/>
                <w:sz w:val="22"/>
                <w:szCs w:val="22"/>
              </w:rPr>
              <w:t>Quiropodología</w:t>
            </w:r>
            <w:proofErr w:type="spellEnd"/>
          </w:p>
        </w:tc>
        <w:tc>
          <w:tcPr>
            <w:tcW w:w="1149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>200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95AA4" w:rsidRPr="00D95AA4" w:rsidTr="00D95AA4">
        <w:trPr>
          <w:trHeight w:val="99"/>
        </w:trPr>
        <w:tc>
          <w:tcPr>
            <w:tcW w:w="450" w:type="dxa"/>
            <w:shd w:val="clear" w:color="auto" w:fill="auto"/>
            <w:noWrap/>
            <w:vAlign w:val="center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>11</w:t>
            </w:r>
          </w:p>
        </w:tc>
        <w:tc>
          <w:tcPr>
            <w:tcW w:w="6387" w:type="dxa"/>
            <w:gridSpan w:val="2"/>
            <w:shd w:val="clear" w:color="auto" w:fill="auto"/>
          </w:tcPr>
          <w:p w:rsidR="00D95AA4" w:rsidRPr="00D95AA4" w:rsidRDefault="00D95AA4" w:rsidP="00D95AA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>Afecciones Podológicas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  <w:highlight w:val="yellow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>160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95AA4" w:rsidRPr="00D95AA4" w:rsidTr="00D95AA4">
        <w:trPr>
          <w:trHeight w:val="99"/>
        </w:trPr>
        <w:tc>
          <w:tcPr>
            <w:tcW w:w="450" w:type="dxa"/>
            <w:shd w:val="clear" w:color="auto" w:fill="auto"/>
            <w:noWrap/>
            <w:vAlign w:val="center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>12</w:t>
            </w:r>
          </w:p>
        </w:tc>
        <w:tc>
          <w:tcPr>
            <w:tcW w:w="6387" w:type="dxa"/>
            <w:gridSpan w:val="2"/>
            <w:shd w:val="clear" w:color="auto" w:fill="auto"/>
          </w:tcPr>
          <w:p w:rsidR="00D95AA4" w:rsidRPr="00D95AA4" w:rsidRDefault="00D95AA4" w:rsidP="00D95AA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95AA4">
              <w:rPr>
                <w:rFonts w:asciiTheme="majorHAnsi" w:hAnsiTheme="majorHAnsi" w:cs="Arial"/>
                <w:sz w:val="22"/>
                <w:szCs w:val="22"/>
              </w:rPr>
              <w:t>Ortopodología</w:t>
            </w:r>
            <w:proofErr w:type="spellEnd"/>
          </w:p>
        </w:tc>
        <w:tc>
          <w:tcPr>
            <w:tcW w:w="1149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>80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  <w:highlight w:val="yellow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  <w:highlight w:val="yellow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  <w:highlight w:val="yellow"/>
              </w:rPr>
            </w:pPr>
          </w:p>
        </w:tc>
      </w:tr>
      <w:tr w:rsidR="00D95AA4" w:rsidRPr="00D95AA4" w:rsidTr="00D95AA4">
        <w:trPr>
          <w:trHeight w:val="99"/>
        </w:trPr>
        <w:tc>
          <w:tcPr>
            <w:tcW w:w="450" w:type="dxa"/>
            <w:shd w:val="clear" w:color="auto" w:fill="auto"/>
            <w:noWrap/>
            <w:vAlign w:val="center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>13</w:t>
            </w:r>
          </w:p>
        </w:tc>
        <w:tc>
          <w:tcPr>
            <w:tcW w:w="6387" w:type="dxa"/>
            <w:gridSpan w:val="2"/>
            <w:shd w:val="clear" w:color="auto" w:fill="auto"/>
          </w:tcPr>
          <w:p w:rsidR="00D95AA4" w:rsidRPr="00D95AA4" w:rsidRDefault="00D95AA4" w:rsidP="00D95AA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>Prácticas en los Servicios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>1120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>16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>24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95AA4" w:rsidRPr="00D95AA4" w:rsidTr="00D95AA4">
        <w:trPr>
          <w:trHeight w:val="119"/>
        </w:trPr>
        <w:tc>
          <w:tcPr>
            <w:tcW w:w="450" w:type="dxa"/>
            <w:shd w:val="clear" w:color="auto" w:fill="auto"/>
            <w:noWrap/>
            <w:vAlign w:val="center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>14</w:t>
            </w:r>
          </w:p>
        </w:tc>
        <w:tc>
          <w:tcPr>
            <w:tcW w:w="6387" w:type="dxa"/>
            <w:gridSpan w:val="2"/>
            <w:shd w:val="clear" w:color="auto" w:fill="auto"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>Prácticas Pre-profesionales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>880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  <w:highlight w:val="yellow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  <w:highlight w:val="yellow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  <w:highlight w:val="yellow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>44</w:t>
            </w:r>
          </w:p>
        </w:tc>
      </w:tr>
      <w:tr w:rsidR="00D95AA4" w:rsidRPr="00D95AA4" w:rsidTr="00D95AA4">
        <w:trPr>
          <w:trHeight w:val="148"/>
        </w:trPr>
        <w:tc>
          <w:tcPr>
            <w:tcW w:w="450" w:type="dxa"/>
            <w:shd w:val="clear" w:color="auto" w:fill="auto"/>
            <w:noWrap/>
            <w:vAlign w:val="center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>15</w:t>
            </w:r>
          </w:p>
        </w:tc>
        <w:tc>
          <w:tcPr>
            <w:tcW w:w="6387" w:type="dxa"/>
            <w:gridSpan w:val="2"/>
            <w:shd w:val="clear" w:color="auto" w:fill="auto"/>
          </w:tcPr>
          <w:p w:rsidR="00D95AA4" w:rsidRPr="00D95AA4" w:rsidRDefault="00D95AA4" w:rsidP="00D95AA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>Examen Final Estatal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95AA4" w:rsidRPr="00D95AA4" w:rsidTr="00D95AA4">
        <w:trPr>
          <w:trHeight w:val="98"/>
        </w:trPr>
        <w:tc>
          <w:tcPr>
            <w:tcW w:w="450" w:type="dxa"/>
            <w:shd w:val="clear" w:color="auto" w:fill="auto"/>
            <w:noWrap/>
            <w:vAlign w:val="center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387" w:type="dxa"/>
            <w:gridSpan w:val="2"/>
            <w:shd w:val="clear" w:color="auto" w:fill="auto"/>
          </w:tcPr>
          <w:p w:rsidR="00D95AA4" w:rsidRPr="00D95AA4" w:rsidRDefault="00D95AA4" w:rsidP="00D95AA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SUBTOTAL</w:t>
            </w:r>
            <w:r w:rsidRPr="00D95AA4">
              <w:rPr>
                <w:rFonts w:asciiTheme="majorHAnsi" w:hAnsiTheme="majorHAnsi" w:cs="Arial"/>
                <w:bCs/>
                <w:sz w:val="22"/>
                <w:szCs w:val="22"/>
              </w:rPr>
              <w:t xml:space="preserve"> </w:t>
            </w:r>
            <w:r w:rsidRPr="00D95AA4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b/>
                <w:sz w:val="22"/>
                <w:szCs w:val="22"/>
              </w:rPr>
              <w:t>2440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b/>
                <w:sz w:val="22"/>
                <w:szCs w:val="22"/>
              </w:rPr>
              <w:t>22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b/>
                <w:sz w:val="22"/>
                <w:szCs w:val="22"/>
              </w:rPr>
              <w:t>34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b/>
                <w:sz w:val="22"/>
                <w:szCs w:val="22"/>
              </w:rPr>
              <w:t>44</w:t>
            </w:r>
          </w:p>
        </w:tc>
      </w:tr>
      <w:tr w:rsidR="00D95AA4" w:rsidRPr="00D95AA4" w:rsidTr="00D95AA4">
        <w:trPr>
          <w:trHeight w:val="267"/>
        </w:trPr>
        <w:tc>
          <w:tcPr>
            <w:tcW w:w="450" w:type="dxa"/>
            <w:shd w:val="clear" w:color="auto" w:fill="auto"/>
            <w:noWrap/>
            <w:vAlign w:val="center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387" w:type="dxa"/>
            <w:gridSpan w:val="2"/>
            <w:shd w:val="clear" w:color="auto" w:fill="auto"/>
          </w:tcPr>
          <w:p w:rsidR="00D95AA4" w:rsidRPr="00D95AA4" w:rsidRDefault="00D95AA4" w:rsidP="00D95AA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b/>
                <w:sz w:val="22"/>
                <w:szCs w:val="22"/>
              </w:rPr>
              <w:t>TOTAL GENERAL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b/>
                <w:sz w:val="22"/>
                <w:szCs w:val="22"/>
              </w:rPr>
              <w:t>3120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b/>
                <w:sz w:val="22"/>
                <w:szCs w:val="22"/>
              </w:rPr>
              <w:t>37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b/>
                <w:sz w:val="22"/>
                <w:szCs w:val="22"/>
              </w:rPr>
              <w:t>38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b/>
                <w:sz w:val="22"/>
                <w:szCs w:val="22"/>
              </w:rPr>
              <w:t>44</w:t>
            </w:r>
          </w:p>
        </w:tc>
      </w:tr>
      <w:tr w:rsidR="00D95AA4" w:rsidRPr="00D95AA4" w:rsidTr="00D95AA4">
        <w:trPr>
          <w:trHeight w:val="1194"/>
        </w:trPr>
        <w:tc>
          <w:tcPr>
            <w:tcW w:w="10506" w:type="dxa"/>
            <w:gridSpan w:val="7"/>
            <w:shd w:val="clear" w:color="auto" w:fill="auto"/>
            <w:noWrap/>
            <w:vAlign w:val="center"/>
          </w:tcPr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D95AA4" w:rsidRPr="00D95AA4" w:rsidRDefault="00D95AA4" w:rsidP="00D95AA4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D95AA4" w:rsidRPr="00D95AA4" w:rsidRDefault="00D95AA4" w:rsidP="00724259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D95AA4">
              <w:rPr>
                <w:rFonts w:asciiTheme="majorHAnsi" w:hAnsiTheme="majorHAnsi" w:cs="Arial"/>
                <w:sz w:val="22"/>
                <w:szCs w:val="22"/>
              </w:rPr>
              <w:t>Ena</w:t>
            </w:r>
            <w:proofErr w:type="spellEnd"/>
            <w:r w:rsidRPr="00D95AA4">
              <w:rPr>
                <w:rFonts w:asciiTheme="majorHAnsi" w:hAnsiTheme="majorHAnsi" w:cs="Arial"/>
                <w:sz w:val="22"/>
                <w:szCs w:val="22"/>
              </w:rPr>
              <w:t xml:space="preserve"> Elsa Velázquez </w:t>
            </w:r>
            <w:proofErr w:type="spellStart"/>
            <w:r w:rsidRPr="00D95AA4">
              <w:rPr>
                <w:rFonts w:asciiTheme="majorHAnsi" w:hAnsiTheme="majorHAnsi" w:cs="Arial"/>
                <w:sz w:val="22"/>
                <w:szCs w:val="22"/>
              </w:rPr>
              <w:t>Cobiella</w:t>
            </w:r>
            <w:proofErr w:type="spellEnd"/>
          </w:p>
          <w:p w:rsidR="00D95AA4" w:rsidRPr="00D95AA4" w:rsidRDefault="00D95AA4" w:rsidP="00724259">
            <w:pPr>
              <w:jc w:val="right"/>
              <w:rPr>
                <w:rFonts w:asciiTheme="majorHAnsi" w:hAnsiTheme="majorHAnsi" w:cs="Arial"/>
                <w:sz w:val="22"/>
                <w:szCs w:val="22"/>
              </w:rPr>
            </w:pPr>
            <w:r w:rsidRPr="00D95AA4">
              <w:rPr>
                <w:rFonts w:asciiTheme="majorHAnsi" w:hAnsiTheme="majorHAnsi" w:cs="Arial"/>
                <w:sz w:val="22"/>
                <w:szCs w:val="22"/>
              </w:rPr>
              <w:t>Ministra de Educación</w:t>
            </w:r>
          </w:p>
        </w:tc>
      </w:tr>
    </w:tbl>
    <w:p w:rsidR="007A68AE" w:rsidRPr="00D95AA4" w:rsidRDefault="007A68AE" w:rsidP="00D95AA4">
      <w:pPr>
        <w:spacing w:after="120"/>
        <w:jc w:val="both"/>
        <w:rPr>
          <w:rFonts w:asciiTheme="majorHAnsi" w:hAnsiTheme="majorHAnsi"/>
        </w:rPr>
      </w:pPr>
    </w:p>
    <w:sectPr w:rsidR="007A68AE" w:rsidRPr="00D95AA4" w:rsidSect="002A58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F2F73"/>
    <w:multiLevelType w:val="hybridMultilevel"/>
    <w:tmpl w:val="26E8148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92574C"/>
    <w:multiLevelType w:val="hybridMultilevel"/>
    <w:tmpl w:val="B1F0CF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54E8E"/>
    <w:multiLevelType w:val="hybridMultilevel"/>
    <w:tmpl w:val="DF6CC2A8"/>
    <w:lvl w:ilvl="0" w:tplc="9050E5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B6"/>
    <w:rsid w:val="00724259"/>
    <w:rsid w:val="007A68AE"/>
    <w:rsid w:val="00CA23B6"/>
    <w:rsid w:val="00D9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E15EE-93E5-4C21-ABFD-CFC133AA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2"/>
        <w:lang w:val="es-ES" w:eastAsia="en-US" w:bidi="dz-B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D95AA4"/>
    <w:pPr>
      <w:ind w:left="708"/>
    </w:pPr>
    <w:rPr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1531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Marleni</dc:creator>
  <cp:keywords/>
  <dc:description/>
  <cp:lastModifiedBy>Marleni</cp:lastModifiedBy>
  <cp:revision>2</cp:revision>
  <dcterms:created xsi:type="dcterms:W3CDTF">2018-11-06T20:20:00Z</dcterms:created>
  <dcterms:modified xsi:type="dcterms:W3CDTF">2018-11-06T20:24:00Z</dcterms:modified>
</cp:coreProperties>
</file>